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A68DC" w14:textId="77777777" w:rsidR="000A7EEF" w:rsidRDefault="000A7EEF">
      <w:pPr>
        <w:spacing w:after="0"/>
        <w:jc w:val="center"/>
        <w:rPr>
          <w:b/>
          <w:sz w:val="32"/>
          <w:szCs w:val="32"/>
        </w:rPr>
      </w:pPr>
    </w:p>
    <w:p w14:paraId="17C57007" w14:textId="77777777" w:rsidR="000A7EEF" w:rsidRDefault="00000000">
      <w:pPr>
        <w:spacing w:after="0"/>
        <w:jc w:val="center"/>
        <w:rPr>
          <w:b/>
          <w:sz w:val="32"/>
          <w:szCs w:val="32"/>
        </w:rPr>
      </w:pPr>
      <w:r>
        <w:rPr>
          <w:b/>
          <w:sz w:val="32"/>
          <w:szCs w:val="32"/>
        </w:rPr>
        <w:t xml:space="preserve">Habitat Work </w:t>
      </w:r>
      <w:proofErr w:type="gramStart"/>
      <w:r>
        <w:rPr>
          <w:b/>
          <w:sz w:val="32"/>
          <w:szCs w:val="32"/>
        </w:rPr>
        <w:t>Group ,</w:t>
      </w:r>
      <w:proofErr w:type="gramEnd"/>
      <w:r>
        <w:rPr>
          <w:b/>
          <w:sz w:val="32"/>
          <w:szCs w:val="32"/>
        </w:rPr>
        <w:t xml:space="preserve"> Chehalis Basin Lead Entity </w:t>
      </w:r>
    </w:p>
    <w:p w14:paraId="0C67878D" w14:textId="47578D8D" w:rsidR="000A7EEF" w:rsidRDefault="000A7EEF">
      <w:pPr>
        <w:spacing w:after="0"/>
        <w:jc w:val="center"/>
        <w:rPr>
          <w:b/>
          <w:sz w:val="24"/>
          <w:szCs w:val="24"/>
        </w:rPr>
      </w:pPr>
    </w:p>
    <w:p w14:paraId="7AC7D8E0" w14:textId="2B980E2C" w:rsidR="000A7EEF" w:rsidRDefault="00A85C6A">
      <w:pPr>
        <w:spacing w:after="0"/>
        <w:jc w:val="center"/>
        <w:rPr>
          <w:b/>
          <w:sz w:val="32"/>
          <w:szCs w:val="32"/>
        </w:rPr>
      </w:pPr>
      <w:r>
        <w:rPr>
          <w:b/>
          <w:sz w:val="32"/>
          <w:szCs w:val="32"/>
        </w:rPr>
        <w:t xml:space="preserve">June 3, 2024 </w:t>
      </w:r>
    </w:p>
    <w:p w14:paraId="5FD81377" w14:textId="77777777" w:rsidR="000A7EEF" w:rsidRDefault="00000000">
      <w:pPr>
        <w:spacing w:after="0"/>
        <w:jc w:val="center"/>
        <w:rPr>
          <w:sz w:val="24"/>
          <w:szCs w:val="24"/>
        </w:rPr>
      </w:pPr>
      <w:r>
        <w:rPr>
          <w:sz w:val="24"/>
          <w:szCs w:val="24"/>
        </w:rPr>
        <w:t>~ 9:00 am – 12:00 pm ~</w:t>
      </w:r>
    </w:p>
    <w:p w14:paraId="7F6FB370" w14:textId="68F6CA71" w:rsidR="000A7EEF" w:rsidRDefault="00000000">
      <w:pPr>
        <w:spacing w:after="0" w:line="240" w:lineRule="auto"/>
        <w:jc w:val="center"/>
        <w:rPr>
          <w:b/>
          <w:sz w:val="24"/>
          <w:szCs w:val="24"/>
        </w:rPr>
      </w:pPr>
      <w:r>
        <w:rPr>
          <w:b/>
          <w:sz w:val="24"/>
          <w:szCs w:val="24"/>
        </w:rPr>
        <w:br/>
      </w:r>
      <w:r w:rsidR="00A85C6A">
        <w:rPr>
          <w:b/>
          <w:sz w:val="24"/>
          <w:szCs w:val="24"/>
        </w:rPr>
        <w:t>*Zoom Only*</w:t>
      </w:r>
    </w:p>
    <w:p w14:paraId="7B43CF83" w14:textId="77777777" w:rsidR="000A7EEF" w:rsidRDefault="000A7EEF">
      <w:pPr>
        <w:spacing w:after="0"/>
        <w:jc w:val="center"/>
      </w:pPr>
    </w:p>
    <w:p w14:paraId="737CD04B" w14:textId="77777777" w:rsidR="000A7EEF" w:rsidRDefault="000A7EEF">
      <w:pPr>
        <w:spacing w:after="0" w:line="240" w:lineRule="auto"/>
        <w:jc w:val="center"/>
        <w:rPr>
          <w:b/>
          <w:sz w:val="24"/>
          <w:szCs w:val="24"/>
        </w:rPr>
      </w:pPr>
    </w:p>
    <w:tbl>
      <w:tblPr>
        <w:tblStyle w:val="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80"/>
      </w:tblGrid>
      <w:tr w:rsidR="000A7EEF" w14:paraId="3AF14F98" w14:textId="77777777">
        <w:trPr>
          <w:trHeight w:val="1220"/>
          <w:jc w:val="center"/>
        </w:trPr>
        <w:tc>
          <w:tcPr>
            <w:tcW w:w="4665" w:type="dxa"/>
            <w:shd w:val="clear" w:color="auto" w:fill="auto"/>
            <w:tcMar>
              <w:top w:w="100" w:type="dxa"/>
              <w:left w:w="100" w:type="dxa"/>
              <w:bottom w:w="100" w:type="dxa"/>
              <w:right w:w="100" w:type="dxa"/>
            </w:tcMar>
          </w:tcPr>
          <w:p w14:paraId="0DE88DC5" w14:textId="77777777" w:rsidR="000A7EEF" w:rsidRDefault="00000000">
            <w:pPr>
              <w:widowControl w:val="0"/>
              <w:rPr>
                <w:i/>
                <w:sz w:val="24"/>
                <w:szCs w:val="24"/>
              </w:rPr>
            </w:pPr>
            <w:r>
              <w:rPr>
                <w:sz w:val="24"/>
                <w:szCs w:val="24"/>
              </w:rPr>
              <w:t xml:space="preserve">Adrien Owens - </w:t>
            </w:r>
            <w:r>
              <w:rPr>
                <w:i/>
                <w:sz w:val="24"/>
                <w:szCs w:val="24"/>
              </w:rPr>
              <w:t>Conservation Northwest</w:t>
            </w:r>
          </w:p>
          <w:p w14:paraId="2F53E9F5" w14:textId="762D4977" w:rsidR="00A85C6A" w:rsidRDefault="00A85C6A">
            <w:pPr>
              <w:widowControl w:val="0"/>
              <w:rPr>
                <w:sz w:val="24"/>
                <w:szCs w:val="24"/>
              </w:rPr>
            </w:pPr>
            <w:r>
              <w:rPr>
                <w:sz w:val="24"/>
                <w:szCs w:val="24"/>
              </w:rPr>
              <w:t xml:space="preserve">Alex Bradbury – </w:t>
            </w:r>
            <w:r w:rsidRPr="00A85C6A">
              <w:rPr>
                <w:i/>
                <w:iCs/>
                <w:sz w:val="24"/>
                <w:szCs w:val="24"/>
              </w:rPr>
              <w:t>Coast Salmon Partnership</w:t>
            </w:r>
          </w:p>
          <w:p w14:paraId="33218220" w14:textId="5F2526F2" w:rsidR="000A7EEF" w:rsidRDefault="00000000">
            <w:pPr>
              <w:widowControl w:val="0"/>
              <w:rPr>
                <w:i/>
                <w:sz w:val="24"/>
                <w:szCs w:val="24"/>
              </w:rPr>
            </w:pPr>
            <w:r>
              <w:rPr>
                <w:sz w:val="24"/>
                <w:szCs w:val="24"/>
              </w:rPr>
              <w:t xml:space="preserve">Alexandra James - </w:t>
            </w:r>
            <w:r>
              <w:rPr>
                <w:i/>
                <w:sz w:val="24"/>
                <w:szCs w:val="24"/>
              </w:rPr>
              <w:t>Capitol Land Trust</w:t>
            </w:r>
          </w:p>
          <w:p w14:paraId="3D303B04" w14:textId="77777777" w:rsidR="00A85C6A" w:rsidRDefault="00A85C6A" w:rsidP="00A85C6A">
            <w:pPr>
              <w:widowControl w:val="0"/>
              <w:rPr>
                <w:i/>
                <w:sz w:val="24"/>
                <w:szCs w:val="24"/>
              </w:rPr>
            </w:pPr>
            <w:r>
              <w:rPr>
                <w:sz w:val="24"/>
                <w:szCs w:val="24"/>
              </w:rPr>
              <w:t xml:space="preserve">Ann Weckback - </w:t>
            </w:r>
            <w:r>
              <w:rPr>
                <w:i/>
                <w:sz w:val="24"/>
                <w:szCs w:val="24"/>
              </w:rPr>
              <w:t>Lewis County Public Works</w:t>
            </w:r>
          </w:p>
          <w:p w14:paraId="41F6985B" w14:textId="587A1930" w:rsidR="00A85C6A" w:rsidRPr="00A85C6A" w:rsidRDefault="00A85C6A">
            <w:pPr>
              <w:widowControl w:val="0"/>
              <w:rPr>
                <w:i/>
                <w:iCs/>
                <w:sz w:val="24"/>
                <w:szCs w:val="24"/>
              </w:rPr>
            </w:pPr>
            <w:proofErr w:type="gramStart"/>
            <w:r>
              <w:rPr>
                <w:sz w:val="24"/>
                <w:szCs w:val="24"/>
              </w:rPr>
              <w:t>Amelia ,</w:t>
            </w:r>
            <w:proofErr w:type="gramEnd"/>
            <w:r>
              <w:rPr>
                <w:sz w:val="24"/>
                <w:szCs w:val="24"/>
              </w:rPr>
              <w:t xml:space="preserve"> </w:t>
            </w:r>
            <w:r w:rsidRPr="00A85C6A">
              <w:rPr>
                <w:i/>
                <w:iCs/>
                <w:sz w:val="24"/>
                <w:szCs w:val="24"/>
              </w:rPr>
              <w:t>Thurston County</w:t>
            </w:r>
          </w:p>
          <w:p w14:paraId="2789D114" w14:textId="1546389D" w:rsidR="000A7EEF" w:rsidRDefault="00000000">
            <w:pPr>
              <w:widowControl w:val="0"/>
              <w:rPr>
                <w:i/>
                <w:sz w:val="24"/>
                <w:szCs w:val="24"/>
              </w:rPr>
            </w:pPr>
            <w:r>
              <w:rPr>
                <w:sz w:val="24"/>
                <w:szCs w:val="24"/>
              </w:rPr>
              <w:t xml:space="preserve">Alice Rubin- </w:t>
            </w:r>
            <w:r>
              <w:rPr>
                <w:i/>
                <w:sz w:val="24"/>
                <w:szCs w:val="24"/>
              </w:rPr>
              <w:t>Recreation &amp; Conservation Office</w:t>
            </w:r>
          </w:p>
          <w:p w14:paraId="6D26C2BB" w14:textId="77777777" w:rsidR="000A7EEF" w:rsidRDefault="00000000">
            <w:pPr>
              <w:widowControl w:val="0"/>
              <w:rPr>
                <w:i/>
                <w:sz w:val="24"/>
                <w:szCs w:val="24"/>
              </w:rPr>
            </w:pPr>
            <w:r>
              <w:rPr>
                <w:sz w:val="24"/>
                <w:szCs w:val="24"/>
              </w:rPr>
              <w:t xml:space="preserve">Ben Amidon - </w:t>
            </w:r>
            <w:r>
              <w:rPr>
                <w:i/>
                <w:sz w:val="24"/>
                <w:szCs w:val="24"/>
              </w:rPr>
              <w:t>Chehalis Tribe</w:t>
            </w:r>
          </w:p>
          <w:p w14:paraId="1C4C6A12" w14:textId="77777777" w:rsidR="000A7EEF" w:rsidRDefault="00000000">
            <w:pPr>
              <w:widowControl w:val="0"/>
              <w:rPr>
                <w:i/>
                <w:sz w:val="24"/>
                <w:szCs w:val="24"/>
              </w:rPr>
            </w:pPr>
            <w:r>
              <w:rPr>
                <w:sz w:val="24"/>
                <w:szCs w:val="24"/>
              </w:rPr>
              <w:t xml:space="preserve">Bob Russell - </w:t>
            </w:r>
            <w:r>
              <w:rPr>
                <w:i/>
                <w:sz w:val="24"/>
                <w:szCs w:val="24"/>
              </w:rPr>
              <w:t>Lewis County Citizen</w:t>
            </w:r>
          </w:p>
          <w:p w14:paraId="3A8DF8E0" w14:textId="77777777" w:rsidR="000A7EEF" w:rsidRDefault="00000000">
            <w:pPr>
              <w:widowControl w:val="0"/>
              <w:rPr>
                <w:i/>
                <w:sz w:val="24"/>
                <w:szCs w:val="24"/>
              </w:rPr>
            </w:pPr>
            <w:r>
              <w:rPr>
                <w:sz w:val="24"/>
                <w:szCs w:val="24"/>
              </w:rPr>
              <w:t xml:space="preserve">Brett DeMond - </w:t>
            </w:r>
            <w:r>
              <w:rPr>
                <w:i/>
                <w:sz w:val="24"/>
                <w:szCs w:val="24"/>
              </w:rPr>
              <w:t xml:space="preserve">CBFTF </w:t>
            </w:r>
            <w:proofErr w:type="spellStart"/>
            <w:r>
              <w:rPr>
                <w:i/>
                <w:sz w:val="24"/>
                <w:szCs w:val="24"/>
              </w:rPr>
              <w:t>Streamworks</w:t>
            </w:r>
            <w:proofErr w:type="spellEnd"/>
          </w:p>
          <w:p w14:paraId="73918D07" w14:textId="77777777" w:rsidR="000A7EEF" w:rsidRDefault="00000000">
            <w:pPr>
              <w:widowControl w:val="0"/>
              <w:rPr>
                <w:i/>
                <w:sz w:val="24"/>
                <w:szCs w:val="24"/>
              </w:rPr>
            </w:pPr>
            <w:r>
              <w:rPr>
                <w:sz w:val="24"/>
                <w:szCs w:val="24"/>
              </w:rPr>
              <w:t xml:space="preserve">Chenele Holbrook - </w:t>
            </w:r>
            <w:r>
              <w:rPr>
                <w:i/>
                <w:sz w:val="24"/>
                <w:szCs w:val="24"/>
              </w:rPr>
              <w:t>Dept of Ecology</w:t>
            </w:r>
          </w:p>
          <w:p w14:paraId="31DC35B6" w14:textId="77777777" w:rsidR="000A7EEF" w:rsidRDefault="00000000">
            <w:pPr>
              <w:widowControl w:val="0"/>
              <w:rPr>
                <w:i/>
                <w:sz w:val="24"/>
                <w:szCs w:val="24"/>
              </w:rPr>
            </w:pPr>
            <w:r>
              <w:rPr>
                <w:sz w:val="24"/>
                <w:szCs w:val="24"/>
              </w:rPr>
              <w:t xml:space="preserve">Drew Mealor - </w:t>
            </w:r>
            <w:r>
              <w:rPr>
                <w:i/>
                <w:sz w:val="24"/>
                <w:szCs w:val="24"/>
              </w:rPr>
              <w:t xml:space="preserve">ASRP Implementation </w:t>
            </w:r>
            <w:proofErr w:type="spellStart"/>
            <w:r>
              <w:rPr>
                <w:i/>
                <w:sz w:val="24"/>
                <w:szCs w:val="24"/>
              </w:rPr>
              <w:t>Mgr</w:t>
            </w:r>
            <w:proofErr w:type="spellEnd"/>
          </w:p>
          <w:p w14:paraId="3ADC9249" w14:textId="1BABB35D" w:rsidR="00A85C6A" w:rsidRDefault="00A85C6A">
            <w:pPr>
              <w:widowControl w:val="0"/>
              <w:rPr>
                <w:i/>
                <w:sz w:val="24"/>
                <w:szCs w:val="24"/>
              </w:rPr>
            </w:pPr>
            <w:r w:rsidRPr="00A85C6A">
              <w:rPr>
                <w:iCs/>
                <w:sz w:val="24"/>
                <w:szCs w:val="24"/>
              </w:rPr>
              <w:t>Jacob Baker,</w:t>
            </w:r>
            <w:r>
              <w:rPr>
                <w:i/>
                <w:sz w:val="24"/>
                <w:szCs w:val="24"/>
              </w:rPr>
              <w:t xml:space="preserve"> Coast Salmon Interpretive Cent.</w:t>
            </w:r>
          </w:p>
          <w:p w14:paraId="1D40DBB6" w14:textId="3C69EE2F" w:rsidR="00A85C6A" w:rsidRDefault="00A85C6A">
            <w:pPr>
              <w:widowControl w:val="0"/>
              <w:rPr>
                <w:iCs/>
                <w:sz w:val="24"/>
                <w:szCs w:val="24"/>
              </w:rPr>
            </w:pPr>
            <w:r>
              <w:rPr>
                <w:iCs/>
                <w:sz w:val="24"/>
                <w:szCs w:val="24"/>
              </w:rPr>
              <w:t xml:space="preserve">James Blacklaw, </w:t>
            </w:r>
            <w:r w:rsidRPr="00A85C6A">
              <w:rPr>
                <w:i/>
                <w:sz w:val="24"/>
                <w:szCs w:val="24"/>
              </w:rPr>
              <w:t>Conservation Northwest</w:t>
            </w:r>
          </w:p>
          <w:p w14:paraId="098739B7" w14:textId="00216C35" w:rsidR="00A85C6A" w:rsidRDefault="00A85C6A">
            <w:pPr>
              <w:widowControl w:val="0"/>
              <w:rPr>
                <w:i/>
                <w:sz w:val="24"/>
                <w:szCs w:val="24"/>
              </w:rPr>
            </w:pPr>
            <w:r w:rsidRPr="00A85C6A">
              <w:rPr>
                <w:iCs/>
                <w:sz w:val="24"/>
                <w:szCs w:val="24"/>
              </w:rPr>
              <w:t>Jennie Lewis,</w:t>
            </w:r>
            <w:r>
              <w:rPr>
                <w:i/>
                <w:sz w:val="24"/>
                <w:szCs w:val="24"/>
              </w:rPr>
              <w:t xml:space="preserve"> Office of Chehalis, ASRP</w:t>
            </w:r>
          </w:p>
          <w:p w14:paraId="68055DCF" w14:textId="20949FCD" w:rsidR="000A7EEF" w:rsidRPr="00A85C6A" w:rsidRDefault="000A7EEF">
            <w:pPr>
              <w:widowControl w:val="0"/>
              <w:rPr>
                <w:iCs/>
                <w:sz w:val="24"/>
                <w:szCs w:val="24"/>
              </w:rPr>
            </w:pPr>
          </w:p>
        </w:tc>
        <w:tc>
          <w:tcPr>
            <w:tcW w:w="4680" w:type="dxa"/>
            <w:shd w:val="clear" w:color="auto" w:fill="auto"/>
            <w:tcMar>
              <w:top w:w="100" w:type="dxa"/>
              <w:left w:w="100" w:type="dxa"/>
              <w:bottom w:w="100" w:type="dxa"/>
              <w:right w:w="100" w:type="dxa"/>
            </w:tcMar>
          </w:tcPr>
          <w:p w14:paraId="6D715FDE" w14:textId="77777777" w:rsidR="000A7EEF" w:rsidRDefault="00000000">
            <w:pPr>
              <w:widowControl w:val="0"/>
              <w:rPr>
                <w:i/>
                <w:sz w:val="24"/>
                <w:szCs w:val="24"/>
              </w:rPr>
            </w:pPr>
            <w:r>
              <w:rPr>
                <w:sz w:val="24"/>
                <w:szCs w:val="24"/>
              </w:rPr>
              <w:t xml:space="preserve">Julie Grobelny - </w:t>
            </w:r>
            <w:r>
              <w:rPr>
                <w:i/>
                <w:sz w:val="24"/>
                <w:szCs w:val="24"/>
              </w:rPr>
              <w:t>WDFW</w:t>
            </w:r>
          </w:p>
          <w:p w14:paraId="3177B439" w14:textId="77777777" w:rsidR="000A7EEF" w:rsidRDefault="00000000">
            <w:pPr>
              <w:widowControl w:val="0"/>
              <w:rPr>
                <w:i/>
                <w:sz w:val="24"/>
                <w:szCs w:val="24"/>
              </w:rPr>
            </w:pPr>
            <w:r>
              <w:rPr>
                <w:sz w:val="24"/>
                <w:szCs w:val="24"/>
              </w:rPr>
              <w:t xml:space="preserve">Kathy Jacobsen - </w:t>
            </w:r>
            <w:r>
              <w:rPr>
                <w:i/>
                <w:sz w:val="24"/>
                <w:szCs w:val="24"/>
              </w:rPr>
              <w:t>LE Education Coordinator</w:t>
            </w:r>
          </w:p>
          <w:p w14:paraId="17C2CDA3" w14:textId="3DEADAD4" w:rsidR="00A85C6A" w:rsidRDefault="00A85C6A">
            <w:pPr>
              <w:widowControl w:val="0"/>
              <w:rPr>
                <w:sz w:val="24"/>
                <w:szCs w:val="24"/>
              </w:rPr>
            </w:pPr>
            <w:r>
              <w:rPr>
                <w:sz w:val="24"/>
                <w:szCs w:val="24"/>
              </w:rPr>
              <w:t xml:space="preserve">Key McMurry – </w:t>
            </w:r>
            <w:r w:rsidRPr="00A85C6A">
              <w:rPr>
                <w:i/>
                <w:iCs/>
                <w:sz w:val="24"/>
                <w:szCs w:val="24"/>
              </w:rPr>
              <w:t>Grays Harbor Citizen</w:t>
            </w:r>
          </w:p>
          <w:p w14:paraId="5849C0C1" w14:textId="79E315A8" w:rsidR="000A7EEF" w:rsidRDefault="00000000">
            <w:pPr>
              <w:widowControl w:val="0"/>
              <w:rPr>
                <w:i/>
                <w:sz w:val="24"/>
                <w:szCs w:val="24"/>
              </w:rPr>
            </w:pPr>
            <w:r>
              <w:rPr>
                <w:sz w:val="24"/>
                <w:szCs w:val="24"/>
              </w:rPr>
              <w:t xml:space="preserve">Kim Figlar-Barnes - </w:t>
            </w:r>
            <w:r>
              <w:rPr>
                <w:i/>
                <w:sz w:val="24"/>
                <w:szCs w:val="24"/>
              </w:rPr>
              <w:t>WDFW</w:t>
            </w:r>
          </w:p>
          <w:p w14:paraId="207481FC" w14:textId="77777777" w:rsidR="000A7EEF" w:rsidRDefault="00000000">
            <w:pPr>
              <w:widowControl w:val="0"/>
              <w:rPr>
                <w:i/>
                <w:sz w:val="24"/>
                <w:szCs w:val="24"/>
              </w:rPr>
            </w:pPr>
            <w:r>
              <w:rPr>
                <w:sz w:val="24"/>
                <w:szCs w:val="24"/>
              </w:rPr>
              <w:t xml:space="preserve">Kirsten Harma - </w:t>
            </w:r>
            <w:r>
              <w:rPr>
                <w:i/>
                <w:sz w:val="24"/>
                <w:szCs w:val="24"/>
              </w:rPr>
              <w:t>LE Coordinator</w:t>
            </w:r>
          </w:p>
          <w:p w14:paraId="6F211848" w14:textId="6D566FD6" w:rsidR="00A85C6A" w:rsidRDefault="00A85C6A">
            <w:pPr>
              <w:widowControl w:val="0"/>
              <w:rPr>
                <w:sz w:val="24"/>
                <w:szCs w:val="24"/>
              </w:rPr>
            </w:pPr>
            <w:r>
              <w:rPr>
                <w:sz w:val="24"/>
                <w:szCs w:val="24"/>
              </w:rPr>
              <w:t xml:space="preserve">Lee First – </w:t>
            </w:r>
            <w:proofErr w:type="spellStart"/>
            <w:r w:rsidRPr="00A85C6A">
              <w:rPr>
                <w:i/>
                <w:iCs/>
                <w:sz w:val="24"/>
                <w:szCs w:val="24"/>
              </w:rPr>
              <w:t>TwinHarbors</w:t>
            </w:r>
            <w:proofErr w:type="spellEnd"/>
            <w:r w:rsidRPr="00A85C6A">
              <w:rPr>
                <w:i/>
                <w:iCs/>
                <w:sz w:val="24"/>
                <w:szCs w:val="24"/>
              </w:rPr>
              <w:t xml:space="preserve"> Waterkeeper</w:t>
            </w:r>
          </w:p>
          <w:p w14:paraId="67022C96" w14:textId="6F71784D" w:rsidR="00A85C6A" w:rsidRPr="00A85C6A" w:rsidRDefault="00A85C6A">
            <w:pPr>
              <w:widowControl w:val="0"/>
              <w:rPr>
                <w:i/>
                <w:iCs/>
                <w:sz w:val="24"/>
                <w:szCs w:val="24"/>
              </w:rPr>
            </w:pPr>
            <w:r>
              <w:rPr>
                <w:sz w:val="24"/>
                <w:szCs w:val="24"/>
              </w:rPr>
              <w:t xml:space="preserve">Mack Hunter – </w:t>
            </w:r>
            <w:r w:rsidRPr="00A85C6A">
              <w:rPr>
                <w:i/>
                <w:iCs/>
                <w:sz w:val="24"/>
                <w:szCs w:val="24"/>
              </w:rPr>
              <w:t xml:space="preserve">Grays Harbor Cons. </w:t>
            </w:r>
            <w:proofErr w:type="spellStart"/>
            <w:r w:rsidRPr="00A85C6A">
              <w:rPr>
                <w:i/>
                <w:iCs/>
                <w:sz w:val="24"/>
                <w:szCs w:val="24"/>
              </w:rPr>
              <w:t>Dist</w:t>
            </w:r>
            <w:proofErr w:type="spellEnd"/>
          </w:p>
          <w:p w14:paraId="30AB5A2B" w14:textId="1410E3DC" w:rsidR="000A7EEF" w:rsidRDefault="00000000">
            <w:pPr>
              <w:widowControl w:val="0"/>
              <w:rPr>
                <w:i/>
                <w:sz w:val="24"/>
                <w:szCs w:val="24"/>
              </w:rPr>
            </w:pPr>
            <w:r>
              <w:rPr>
                <w:sz w:val="24"/>
                <w:szCs w:val="24"/>
              </w:rPr>
              <w:t xml:space="preserve">Mara Healy - </w:t>
            </w:r>
            <w:r>
              <w:rPr>
                <w:i/>
                <w:sz w:val="24"/>
                <w:szCs w:val="24"/>
              </w:rPr>
              <w:t>Thurston Conservation District</w:t>
            </w:r>
          </w:p>
          <w:p w14:paraId="38AEF13F" w14:textId="77777777" w:rsidR="000A7EEF" w:rsidRDefault="00000000">
            <w:pPr>
              <w:widowControl w:val="0"/>
              <w:rPr>
                <w:sz w:val="24"/>
                <w:szCs w:val="24"/>
              </w:rPr>
            </w:pPr>
            <w:r>
              <w:rPr>
                <w:sz w:val="24"/>
                <w:szCs w:val="24"/>
              </w:rPr>
              <w:t>Mara Zimmerman - Coast Salmon Part/</w:t>
            </w:r>
            <w:proofErr w:type="spellStart"/>
            <w:r>
              <w:rPr>
                <w:sz w:val="24"/>
                <w:szCs w:val="24"/>
              </w:rPr>
              <w:t>Fdn</w:t>
            </w:r>
            <w:proofErr w:type="spellEnd"/>
          </w:p>
          <w:p w14:paraId="2A69DE9F" w14:textId="3DC99843" w:rsidR="000A7EEF" w:rsidRDefault="00000000">
            <w:pPr>
              <w:widowControl w:val="0"/>
              <w:rPr>
                <w:i/>
                <w:sz w:val="24"/>
                <w:szCs w:val="24"/>
              </w:rPr>
            </w:pPr>
            <w:r>
              <w:rPr>
                <w:sz w:val="24"/>
                <w:szCs w:val="24"/>
              </w:rPr>
              <w:t xml:space="preserve">Martin </w:t>
            </w:r>
            <w:proofErr w:type="spellStart"/>
            <w:r>
              <w:rPr>
                <w:sz w:val="24"/>
                <w:szCs w:val="24"/>
              </w:rPr>
              <w:t>McCl</w:t>
            </w:r>
            <w:r w:rsidR="00A85C6A">
              <w:rPr>
                <w:sz w:val="24"/>
                <w:szCs w:val="24"/>
              </w:rPr>
              <w:t>all</w:t>
            </w:r>
            <w:r>
              <w:rPr>
                <w:sz w:val="24"/>
                <w:szCs w:val="24"/>
              </w:rPr>
              <w:t>um</w:t>
            </w:r>
            <w:proofErr w:type="spellEnd"/>
            <w:r>
              <w:rPr>
                <w:sz w:val="24"/>
                <w:szCs w:val="24"/>
              </w:rPr>
              <w:t xml:space="preserve"> - </w:t>
            </w:r>
            <w:r>
              <w:rPr>
                <w:i/>
                <w:sz w:val="24"/>
                <w:szCs w:val="24"/>
              </w:rPr>
              <w:t>Thurston Co Rep</w:t>
            </w:r>
          </w:p>
          <w:p w14:paraId="490BE636" w14:textId="2C624144" w:rsidR="00A85C6A" w:rsidRDefault="00A85C6A">
            <w:pPr>
              <w:widowControl w:val="0"/>
              <w:rPr>
                <w:sz w:val="24"/>
                <w:szCs w:val="24"/>
              </w:rPr>
            </w:pPr>
            <w:r>
              <w:rPr>
                <w:sz w:val="24"/>
                <w:szCs w:val="24"/>
              </w:rPr>
              <w:t>Megan Tuttle – WDFW Region 6</w:t>
            </w:r>
          </w:p>
          <w:p w14:paraId="7E474DDA" w14:textId="0ABE7E9C" w:rsidR="000A7EEF" w:rsidRDefault="00000000">
            <w:pPr>
              <w:widowControl w:val="0"/>
              <w:rPr>
                <w:i/>
                <w:sz w:val="24"/>
                <w:szCs w:val="24"/>
              </w:rPr>
            </w:pPr>
            <w:r>
              <w:rPr>
                <w:sz w:val="24"/>
                <w:szCs w:val="24"/>
              </w:rPr>
              <w:t xml:space="preserve">Ned Pittman - </w:t>
            </w:r>
            <w:r>
              <w:rPr>
                <w:i/>
                <w:sz w:val="24"/>
                <w:szCs w:val="24"/>
              </w:rPr>
              <w:t>Coast Salmon Part/</w:t>
            </w:r>
            <w:proofErr w:type="spellStart"/>
            <w:r>
              <w:rPr>
                <w:i/>
                <w:sz w:val="24"/>
                <w:szCs w:val="24"/>
              </w:rPr>
              <w:t>Fdn</w:t>
            </w:r>
            <w:proofErr w:type="spellEnd"/>
          </w:p>
          <w:p w14:paraId="04E71408" w14:textId="469EEB1F" w:rsidR="00A85C6A" w:rsidRDefault="00A85C6A">
            <w:pPr>
              <w:widowControl w:val="0"/>
              <w:rPr>
                <w:sz w:val="24"/>
                <w:szCs w:val="24"/>
              </w:rPr>
            </w:pPr>
            <w:r>
              <w:rPr>
                <w:sz w:val="24"/>
                <w:szCs w:val="24"/>
              </w:rPr>
              <w:t>Olivia Williams - USFWS</w:t>
            </w:r>
          </w:p>
          <w:p w14:paraId="108294E4" w14:textId="30AA00A2" w:rsidR="000A7EEF" w:rsidRDefault="00000000">
            <w:pPr>
              <w:widowControl w:val="0"/>
              <w:rPr>
                <w:sz w:val="24"/>
                <w:szCs w:val="24"/>
              </w:rPr>
            </w:pPr>
            <w:r>
              <w:rPr>
                <w:sz w:val="24"/>
                <w:szCs w:val="24"/>
              </w:rPr>
              <w:t xml:space="preserve">Travis Casey - ECY Water Quality </w:t>
            </w:r>
          </w:p>
          <w:p w14:paraId="7C96A97E" w14:textId="77777777" w:rsidR="000A7EEF" w:rsidRDefault="00000000">
            <w:pPr>
              <w:widowControl w:val="0"/>
              <w:rPr>
                <w:sz w:val="24"/>
                <w:szCs w:val="24"/>
              </w:rPr>
            </w:pPr>
            <w:r>
              <w:rPr>
                <w:sz w:val="24"/>
                <w:szCs w:val="24"/>
              </w:rPr>
              <w:t xml:space="preserve">Victoria Knorr - </w:t>
            </w:r>
            <w:r>
              <w:rPr>
                <w:i/>
                <w:sz w:val="24"/>
                <w:szCs w:val="24"/>
              </w:rPr>
              <w:t>WDFW</w:t>
            </w:r>
          </w:p>
        </w:tc>
      </w:tr>
    </w:tbl>
    <w:p w14:paraId="568747C5" w14:textId="77777777" w:rsidR="000A7EEF" w:rsidRDefault="000A7EEF">
      <w:pPr>
        <w:spacing w:after="0" w:line="240" w:lineRule="auto"/>
        <w:rPr>
          <w:sz w:val="24"/>
          <w:szCs w:val="24"/>
        </w:rPr>
      </w:pPr>
    </w:p>
    <w:p w14:paraId="1ED92A55" w14:textId="77777777" w:rsidR="000A7EEF" w:rsidRDefault="00000000">
      <w:pPr>
        <w:spacing w:after="0" w:line="240" w:lineRule="auto"/>
      </w:pPr>
      <w:r>
        <w:rPr>
          <w:sz w:val="24"/>
          <w:szCs w:val="24"/>
        </w:rPr>
        <w:t>_____________________________________________________________________________</w:t>
      </w:r>
      <w:r>
        <w:br/>
      </w:r>
    </w:p>
    <w:p w14:paraId="103A47EC" w14:textId="77777777" w:rsidR="000E09AA" w:rsidRPr="000E09AA"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Welcome &amp; Introductions</w:t>
      </w:r>
      <w:r w:rsidR="00A85C6A">
        <w:rPr>
          <w:b/>
          <w:color w:val="000000"/>
          <w:sz w:val="24"/>
          <w:szCs w:val="24"/>
        </w:rPr>
        <w:t xml:space="preserve"> &amp; Breakout Groups</w:t>
      </w:r>
      <w:r w:rsidR="00A85C6A">
        <w:rPr>
          <w:b/>
          <w:color w:val="000000"/>
          <w:sz w:val="24"/>
          <w:szCs w:val="24"/>
        </w:rPr>
        <w:br/>
      </w:r>
    </w:p>
    <w:p w14:paraId="0C39C996" w14:textId="31366E82" w:rsidR="000A7EEF" w:rsidRPr="00A85C6A" w:rsidRDefault="00A85C6A" w:rsidP="000E09AA">
      <w:pPr>
        <w:pBdr>
          <w:top w:val="nil"/>
          <w:left w:val="nil"/>
          <w:bottom w:val="nil"/>
          <w:right w:val="nil"/>
          <w:between w:val="nil"/>
        </w:pBdr>
        <w:spacing w:after="120" w:line="240" w:lineRule="auto"/>
        <w:rPr>
          <w:color w:val="000000"/>
          <w:sz w:val="24"/>
          <w:szCs w:val="24"/>
        </w:rPr>
      </w:pPr>
      <w:r w:rsidRPr="00A85C6A">
        <w:rPr>
          <w:bCs/>
          <w:color w:val="000000"/>
          <w:sz w:val="24"/>
          <w:szCs w:val="24"/>
        </w:rPr>
        <w:t>The meeting commenced with break-out groups for small conversations. Full group introductions did not take place.</w:t>
      </w:r>
    </w:p>
    <w:p w14:paraId="1FF736A4" w14:textId="77777777" w:rsidR="000A7EEF"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Minutes</w:t>
      </w:r>
    </w:p>
    <w:p w14:paraId="69F7FF6D" w14:textId="598A0FFF" w:rsidR="000A7EEF" w:rsidRDefault="00000000">
      <w:pPr>
        <w:pBdr>
          <w:top w:val="nil"/>
          <w:left w:val="nil"/>
          <w:bottom w:val="nil"/>
          <w:right w:val="nil"/>
          <w:between w:val="nil"/>
        </w:pBdr>
        <w:spacing w:after="120" w:line="240" w:lineRule="auto"/>
        <w:rPr>
          <w:sz w:val="24"/>
          <w:szCs w:val="24"/>
        </w:rPr>
      </w:pPr>
      <w:r>
        <w:rPr>
          <w:sz w:val="24"/>
          <w:szCs w:val="24"/>
        </w:rPr>
        <w:t xml:space="preserve">Minutes </w:t>
      </w:r>
      <w:r w:rsidR="00A85C6A">
        <w:rPr>
          <w:sz w:val="24"/>
          <w:szCs w:val="24"/>
        </w:rPr>
        <w:t>for March and May were approved.</w:t>
      </w:r>
    </w:p>
    <w:p w14:paraId="6A0EEE3C" w14:textId="77777777" w:rsidR="000A7EEF"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Organizational Business</w:t>
      </w:r>
    </w:p>
    <w:p w14:paraId="06758374" w14:textId="77777777" w:rsidR="001C1583" w:rsidRPr="001C1583" w:rsidRDefault="00000000">
      <w:pPr>
        <w:numPr>
          <w:ilvl w:val="1"/>
          <w:numId w:val="1"/>
        </w:numPr>
        <w:pBdr>
          <w:top w:val="nil"/>
          <w:left w:val="nil"/>
          <w:bottom w:val="nil"/>
          <w:right w:val="nil"/>
          <w:between w:val="nil"/>
        </w:pBdr>
        <w:spacing w:after="120" w:line="240" w:lineRule="auto"/>
        <w:ind w:left="1844" w:hanging="490"/>
        <w:rPr>
          <w:bCs/>
          <w:color w:val="000000"/>
          <w:sz w:val="24"/>
          <w:szCs w:val="24"/>
        </w:rPr>
      </w:pPr>
      <w:r>
        <w:rPr>
          <w:b/>
          <w:color w:val="000000"/>
          <w:sz w:val="24"/>
          <w:szCs w:val="24"/>
        </w:rPr>
        <w:t>Outreach Updates</w:t>
      </w:r>
    </w:p>
    <w:p w14:paraId="1205A9A5" w14:textId="77777777" w:rsidR="001C1583" w:rsidRDefault="001C1583" w:rsidP="001C1583">
      <w:pPr>
        <w:pBdr>
          <w:top w:val="nil"/>
          <w:left w:val="nil"/>
          <w:bottom w:val="nil"/>
          <w:right w:val="nil"/>
          <w:between w:val="nil"/>
        </w:pBdr>
        <w:spacing w:after="120" w:line="240" w:lineRule="auto"/>
        <w:rPr>
          <w:bCs/>
          <w:color w:val="000000"/>
          <w:sz w:val="24"/>
          <w:szCs w:val="24"/>
        </w:rPr>
      </w:pPr>
      <w:r>
        <w:rPr>
          <w:bCs/>
          <w:color w:val="000000"/>
          <w:sz w:val="24"/>
          <w:szCs w:val="24"/>
        </w:rPr>
        <w:t>Kathy provided updates on her outreach work for the Lead Entity. Notable was the Prairie Appreciation Days event, where she hosted an educational booth along with citizen volunteer Sarah Watkins. Over 900 people were in attendance!</w:t>
      </w:r>
      <w:r>
        <w:rPr>
          <w:bCs/>
          <w:color w:val="000000"/>
          <w:sz w:val="24"/>
          <w:szCs w:val="24"/>
        </w:rPr>
        <w:br/>
      </w:r>
      <w:r>
        <w:rPr>
          <w:bCs/>
          <w:color w:val="000000"/>
          <w:sz w:val="24"/>
          <w:szCs w:val="24"/>
        </w:rPr>
        <w:br/>
        <w:t xml:space="preserve">The Office of the Chehalis supports an educational article series with the Centralia Chronicle staff with the support of communications staff and consultants. They are interested in hearing </w:t>
      </w:r>
      <w:r>
        <w:rPr>
          <w:bCs/>
          <w:color w:val="000000"/>
          <w:sz w:val="24"/>
          <w:szCs w:val="24"/>
        </w:rPr>
        <w:lastRenderedPageBreak/>
        <w:t xml:space="preserve">new story ideas and in getting others to help write articles. Kirsten presented this opportunity to </w:t>
      </w:r>
      <w:proofErr w:type="gramStart"/>
      <w:r>
        <w:rPr>
          <w:bCs/>
          <w:color w:val="000000"/>
          <w:sz w:val="24"/>
          <w:szCs w:val="24"/>
        </w:rPr>
        <w:t>the  group</w:t>
      </w:r>
      <w:proofErr w:type="gramEnd"/>
      <w:r>
        <w:rPr>
          <w:bCs/>
          <w:color w:val="000000"/>
          <w:sz w:val="24"/>
          <w:szCs w:val="24"/>
        </w:rPr>
        <w:t xml:space="preserve"> and asked for input.</w:t>
      </w:r>
    </w:p>
    <w:p w14:paraId="6F905642" w14:textId="19F8044D" w:rsidR="001C1583" w:rsidRDefault="001C1583" w:rsidP="001C1583">
      <w:pPr>
        <w:pStyle w:val="ListParagraph"/>
        <w:numPr>
          <w:ilvl w:val="0"/>
          <w:numId w:val="2"/>
        </w:numPr>
        <w:pBdr>
          <w:top w:val="nil"/>
          <w:left w:val="nil"/>
          <w:bottom w:val="nil"/>
          <w:right w:val="nil"/>
          <w:between w:val="nil"/>
        </w:pBdr>
        <w:spacing w:after="120" w:line="240" w:lineRule="auto"/>
        <w:rPr>
          <w:rFonts w:asciiTheme="minorHAnsi" w:hAnsiTheme="minorHAnsi" w:cstheme="minorHAnsi"/>
          <w:bCs/>
          <w:color w:val="000000"/>
          <w:szCs w:val="24"/>
        </w:rPr>
      </w:pPr>
      <w:bookmarkStart w:id="0" w:name="_Hlk169616499"/>
      <w:r w:rsidRPr="001C1583">
        <w:rPr>
          <w:rFonts w:asciiTheme="minorHAnsi" w:hAnsiTheme="minorHAnsi" w:cstheme="minorHAnsi"/>
          <w:bCs/>
          <w:color w:val="000000"/>
          <w:szCs w:val="24"/>
        </w:rPr>
        <w:t>Bob suggested a story about with the Lead Entity</w:t>
      </w:r>
      <w:r>
        <w:rPr>
          <w:rFonts w:asciiTheme="minorHAnsi" w:hAnsiTheme="minorHAnsi" w:cstheme="minorHAnsi"/>
          <w:bCs/>
          <w:color w:val="000000"/>
          <w:szCs w:val="24"/>
        </w:rPr>
        <w:t>/Habitat Work Group</w:t>
      </w:r>
      <w:r w:rsidRPr="001C1583">
        <w:rPr>
          <w:rFonts w:asciiTheme="minorHAnsi" w:hAnsiTheme="minorHAnsi" w:cstheme="minorHAnsi"/>
          <w:bCs/>
          <w:color w:val="000000"/>
          <w:szCs w:val="24"/>
        </w:rPr>
        <w:t xml:space="preserve"> is. Many people don’t know we exist. Alex B. suggest</w:t>
      </w:r>
      <w:r>
        <w:rPr>
          <w:rFonts w:asciiTheme="minorHAnsi" w:hAnsiTheme="minorHAnsi" w:cstheme="minorHAnsi"/>
          <w:bCs/>
          <w:color w:val="000000"/>
          <w:szCs w:val="24"/>
        </w:rPr>
        <w:t>ed that the story include how we fit into salmon recovery on the Coast, including where funding comes from and the process of including local voices and technical experts in project review. Alex B. offered to write the story.</w:t>
      </w:r>
    </w:p>
    <w:bookmarkEnd w:id="0"/>
    <w:p w14:paraId="077E10E2" w14:textId="5E9E064D" w:rsidR="001C1583" w:rsidRDefault="00AF72EC" w:rsidP="001C1583">
      <w:pPr>
        <w:pStyle w:val="ListParagraph"/>
        <w:numPr>
          <w:ilvl w:val="0"/>
          <w:numId w:val="2"/>
        </w:numPr>
        <w:pBdr>
          <w:top w:val="nil"/>
          <w:left w:val="nil"/>
          <w:bottom w:val="nil"/>
          <w:right w:val="nil"/>
          <w:between w:val="nil"/>
        </w:pBdr>
        <w:spacing w:after="120" w:line="240" w:lineRule="auto"/>
        <w:rPr>
          <w:rFonts w:asciiTheme="minorHAnsi" w:hAnsiTheme="minorHAnsi" w:cstheme="minorHAnsi"/>
          <w:bCs/>
          <w:color w:val="000000"/>
          <w:szCs w:val="24"/>
        </w:rPr>
      </w:pPr>
      <w:r>
        <w:rPr>
          <w:rFonts w:asciiTheme="minorHAnsi" w:hAnsiTheme="minorHAnsi" w:cstheme="minorHAnsi"/>
          <w:bCs/>
          <w:color w:val="000000"/>
          <w:szCs w:val="24"/>
        </w:rPr>
        <w:t xml:space="preserve">Chanelle suggested a story about the educational programs in the basin, especially the Chehalis Basin Education Consortium, which has been ongoing for </w:t>
      </w:r>
      <w:proofErr w:type="gramStart"/>
      <w:r>
        <w:rPr>
          <w:rFonts w:asciiTheme="minorHAnsi" w:hAnsiTheme="minorHAnsi" w:cstheme="minorHAnsi"/>
          <w:bCs/>
          <w:color w:val="000000"/>
          <w:szCs w:val="24"/>
        </w:rPr>
        <w:t>year</w:t>
      </w:r>
      <w:proofErr w:type="gramEnd"/>
      <w:r>
        <w:rPr>
          <w:rFonts w:asciiTheme="minorHAnsi" w:hAnsiTheme="minorHAnsi" w:cstheme="minorHAnsi"/>
          <w:bCs/>
          <w:color w:val="000000"/>
          <w:szCs w:val="24"/>
        </w:rPr>
        <w:t>.  There are great stories here as these programs impact the students throughout their lives, lead to careers in natural resource management, etc.</w:t>
      </w:r>
    </w:p>
    <w:p w14:paraId="02EC8B33" w14:textId="65F96751" w:rsidR="00AF72EC" w:rsidRDefault="00AF72EC" w:rsidP="001C1583">
      <w:pPr>
        <w:pStyle w:val="ListParagraph"/>
        <w:numPr>
          <w:ilvl w:val="0"/>
          <w:numId w:val="2"/>
        </w:numPr>
        <w:pBdr>
          <w:top w:val="nil"/>
          <w:left w:val="nil"/>
          <w:bottom w:val="nil"/>
          <w:right w:val="nil"/>
          <w:between w:val="nil"/>
        </w:pBdr>
        <w:spacing w:after="120" w:line="240" w:lineRule="auto"/>
        <w:rPr>
          <w:rFonts w:asciiTheme="minorHAnsi" w:hAnsiTheme="minorHAnsi" w:cstheme="minorHAnsi"/>
          <w:bCs/>
          <w:color w:val="000000"/>
          <w:szCs w:val="24"/>
        </w:rPr>
      </w:pPr>
      <w:r>
        <w:rPr>
          <w:rFonts w:asciiTheme="minorHAnsi" w:hAnsiTheme="minorHAnsi" w:cstheme="minorHAnsi"/>
          <w:bCs/>
          <w:color w:val="000000"/>
          <w:szCs w:val="24"/>
        </w:rPr>
        <w:t>How people are working to help landowners</w:t>
      </w:r>
    </w:p>
    <w:p w14:paraId="7667A580" w14:textId="5FDAA04C" w:rsidR="001C1583" w:rsidRPr="00AF72EC" w:rsidRDefault="00AF72EC" w:rsidP="001C1583">
      <w:pPr>
        <w:pStyle w:val="ListParagraph"/>
        <w:numPr>
          <w:ilvl w:val="0"/>
          <w:numId w:val="2"/>
        </w:numPr>
        <w:pBdr>
          <w:top w:val="nil"/>
          <w:left w:val="nil"/>
          <w:bottom w:val="nil"/>
          <w:right w:val="nil"/>
          <w:between w:val="nil"/>
        </w:pBdr>
        <w:spacing w:after="120" w:line="240" w:lineRule="auto"/>
        <w:rPr>
          <w:rFonts w:asciiTheme="minorHAnsi" w:hAnsiTheme="minorHAnsi" w:cstheme="minorHAnsi"/>
          <w:bCs/>
          <w:color w:val="000000"/>
          <w:szCs w:val="24"/>
        </w:rPr>
      </w:pPr>
      <w:r>
        <w:rPr>
          <w:rFonts w:asciiTheme="minorHAnsi" w:hAnsiTheme="minorHAnsi" w:cstheme="minorHAnsi"/>
          <w:bCs/>
          <w:color w:val="000000"/>
          <w:szCs w:val="24"/>
        </w:rPr>
        <w:t>Global perspective – how we’re the last place where “civilization” has destroyed habitat, so it should be easier to fix here.</w:t>
      </w:r>
    </w:p>
    <w:p w14:paraId="59D65461" w14:textId="404BFF1D" w:rsidR="000A7EEF" w:rsidRPr="000E09AA" w:rsidRDefault="001C1583" w:rsidP="001C1583">
      <w:pPr>
        <w:pBdr>
          <w:top w:val="nil"/>
          <w:left w:val="nil"/>
          <w:bottom w:val="nil"/>
          <w:right w:val="nil"/>
          <w:between w:val="nil"/>
        </w:pBdr>
        <w:spacing w:after="120" w:line="240" w:lineRule="auto"/>
        <w:rPr>
          <w:bCs/>
          <w:color w:val="000000"/>
          <w:sz w:val="24"/>
          <w:szCs w:val="24"/>
        </w:rPr>
      </w:pPr>
      <w:r>
        <w:rPr>
          <w:rFonts w:asciiTheme="minorHAnsi" w:hAnsiTheme="minorHAnsi" w:cstheme="minorHAnsi"/>
          <w:bCs/>
          <w:color w:val="000000"/>
          <w:sz w:val="24"/>
          <w:szCs w:val="24"/>
        </w:rPr>
        <w:t>Bob Russell is also in contact with a reporter in the Chronicle, so we wouldn’t need to run our stories through the OCB if needed.</w:t>
      </w:r>
      <w:r w:rsidR="00985A5D">
        <w:rPr>
          <w:rFonts w:asciiTheme="minorHAnsi" w:hAnsiTheme="minorHAnsi" w:cstheme="minorHAnsi"/>
          <w:bCs/>
          <w:color w:val="000000"/>
          <w:sz w:val="24"/>
          <w:szCs w:val="24"/>
        </w:rPr>
        <w:br/>
      </w:r>
      <w:r w:rsidR="00985A5D">
        <w:rPr>
          <w:rFonts w:asciiTheme="minorHAnsi" w:hAnsiTheme="minorHAnsi" w:cstheme="minorHAnsi"/>
          <w:bCs/>
          <w:color w:val="000000"/>
          <w:sz w:val="24"/>
          <w:szCs w:val="24"/>
        </w:rPr>
        <w:br/>
        <w:t xml:space="preserve">Lee First presented a short slide show on an erosion issue she had witnessed on the mainstem Chehalis River. As of last week, a house has completely fallen into the river. Participants on the call let her know about the OCB Erosion Management program, which provides funding for immediate erosion concerns – but those funds from this biennium have been completely allocated. Alice Rubin noted that both SRFB and WCRRI allow for debris removal as an eligible expense. A project that includes removal of debris at multiple locations, and includes planting afterwards, could be particularly competitive. Ann Weckback noted that Lewis County collects tires from homeowners at an event once per year, but that program likely won’t come back until July 2025 since it has run out of funding. </w:t>
      </w:r>
      <w:r w:rsidR="00D259E9">
        <w:rPr>
          <w:rFonts w:asciiTheme="minorHAnsi" w:hAnsiTheme="minorHAnsi" w:cstheme="minorHAnsi"/>
          <w:bCs/>
          <w:color w:val="000000"/>
          <w:sz w:val="24"/>
          <w:szCs w:val="24"/>
        </w:rPr>
        <w:t xml:space="preserve">Adam Flemming, with the NRCS program, is a good person to talk to </w:t>
      </w:r>
      <w:proofErr w:type="spellStart"/>
      <w:r w:rsidR="00D259E9">
        <w:rPr>
          <w:rFonts w:asciiTheme="minorHAnsi" w:hAnsiTheme="minorHAnsi" w:cstheme="minorHAnsi"/>
          <w:bCs/>
          <w:color w:val="000000"/>
          <w:sz w:val="24"/>
          <w:szCs w:val="24"/>
        </w:rPr>
        <w:t>to</w:t>
      </w:r>
      <w:proofErr w:type="spellEnd"/>
      <w:r w:rsidR="00D259E9">
        <w:rPr>
          <w:rFonts w:asciiTheme="minorHAnsi" w:hAnsiTheme="minorHAnsi" w:cstheme="minorHAnsi"/>
          <w:bCs/>
          <w:color w:val="000000"/>
          <w:sz w:val="24"/>
          <w:szCs w:val="24"/>
        </w:rPr>
        <w:t xml:space="preserve"> learn about their new tire program.</w:t>
      </w:r>
      <w:r w:rsidR="000E09AA" w:rsidRPr="000E09AA">
        <w:rPr>
          <w:bCs/>
          <w:color w:val="000000"/>
          <w:sz w:val="24"/>
          <w:szCs w:val="24"/>
        </w:rPr>
        <w:br/>
      </w:r>
    </w:p>
    <w:p w14:paraId="76A405D6" w14:textId="77777777" w:rsidR="00A1205C"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proofErr w:type="spellStart"/>
      <w:r>
        <w:rPr>
          <w:b/>
          <w:color w:val="000000"/>
          <w:sz w:val="24"/>
          <w:szCs w:val="24"/>
        </w:rPr>
        <w:t>Cloquallum</w:t>
      </w:r>
      <w:proofErr w:type="spellEnd"/>
      <w:r>
        <w:rPr>
          <w:b/>
          <w:color w:val="000000"/>
          <w:sz w:val="24"/>
          <w:szCs w:val="24"/>
        </w:rPr>
        <w:t xml:space="preserve"> PWR</w:t>
      </w:r>
    </w:p>
    <w:p w14:paraId="4E314A08" w14:textId="01C4D174" w:rsidR="000A7EEF" w:rsidRDefault="00A1205C" w:rsidP="00A1205C">
      <w:pPr>
        <w:pBdr>
          <w:top w:val="nil"/>
          <w:left w:val="nil"/>
          <w:bottom w:val="nil"/>
          <w:right w:val="nil"/>
          <w:between w:val="nil"/>
        </w:pBdr>
        <w:spacing w:after="120" w:line="240" w:lineRule="auto"/>
        <w:rPr>
          <w:b/>
          <w:color w:val="000000"/>
          <w:sz w:val="24"/>
          <w:szCs w:val="24"/>
        </w:rPr>
      </w:pPr>
      <w:r w:rsidRPr="00A1205C">
        <w:rPr>
          <w:bCs/>
          <w:color w:val="000000"/>
          <w:sz w:val="24"/>
          <w:szCs w:val="24"/>
        </w:rPr>
        <w:t>Ned provided an update on the modeling work he is doing for this restoration plan.</w:t>
      </w:r>
    </w:p>
    <w:p w14:paraId="001DDB77" w14:textId="4FF13E78" w:rsidR="000E09AA" w:rsidRDefault="000E09AA">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Habitat Work Group, Bylaws, Conflict of Interest</w:t>
      </w:r>
    </w:p>
    <w:p w14:paraId="223F213B" w14:textId="77E81B0B" w:rsidR="00A1205C" w:rsidRPr="00A1205C" w:rsidRDefault="00A1205C" w:rsidP="00A1205C">
      <w:pPr>
        <w:pBdr>
          <w:top w:val="nil"/>
          <w:left w:val="nil"/>
          <w:bottom w:val="nil"/>
          <w:right w:val="nil"/>
          <w:between w:val="nil"/>
        </w:pBdr>
        <w:spacing w:after="120" w:line="240" w:lineRule="auto"/>
        <w:rPr>
          <w:bCs/>
          <w:color w:val="000000"/>
          <w:sz w:val="24"/>
          <w:szCs w:val="24"/>
        </w:rPr>
      </w:pPr>
      <w:r>
        <w:rPr>
          <w:bCs/>
          <w:color w:val="000000"/>
          <w:sz w:val="24"/>
          <w:szCs w:val="24"/>
        </w:rPr>
        <w:t xml:space="preserve">Kirsten reviewed the current list of Habitat Work Group members with the Habitat Work Group. Often people forget if they are a voting member or not, since we only have our most formal voting process for the SRFB project ranking meeting.  Positions are for 2 years. We will likely need to review our citizen seats in the fall, as the representatives, except for Martin, have been participating for more than 2 years. </w:t>
      </w:r>
      <w:r>
        <w:rPr>
          <w:bCs/>
          <w:color w:val="000000"/>
          <w:sz w:val="24"/>
          <w:szCs w:val="24"/>
        </w:rPr>
        <w:br/>
      </w:r>
      <w:r>
        <w:rPr>
          <w:bCs/>
          <w:color w:val="000000"/>
          <w:sz w:val="24"/>
          <w:szCs w:val="24"/>
        </w:rPr>
        <w:br/>
        <w:t xml:space="preserve">The </w:t>
      </w:r>
      <w:proofErr w:type="gramStart"/>
      <w:r>
        <w:rPr>
          <w:bCs/>
          <w:color w:val="000000"/>
          <w:sz w:val="24"/>
          <w:szCs w:val="24"/>
        </w:rPr>
        <w:t>Conflict of Interest</w:t>
      </w:r>
      <w:proofErr w:type="gramEnd"/>
      <w:r>
        <w:rPr>
          <w:bCs/>
          <w:color w:val="000000"/>
          <w:sz w:val="24"/>
          <w:szCs w:val="24"/>
        </w:rPr>
        <w:t xml:space="preserve"> form was sent out with the announcement for this meeting. Members with a conflict of interest with the 2024 SRFB project list are encouraged to disclose this through signing the form.</w:t>
      </w:r>
    </w:p>
    <w:p w14:paraId="0588CE3B" w14:textId="77777777" w:rsidR="000A7EEF" w:rsidRDefault="00000000">
      <w:pPr>
        <w:numPr>
          <w:ilvl w:val="0"/>
          <w:numId w:val="1"/>
        </w:numPr>
        <w:pBdr>
          <w:top w:val="nil"/>
          <w:left w:val="nil"/>
          <w:bottom w:val="nil"/>
          <w:right w:val="nil"/>
          <w:between w:val="nil"/>
        </w:pBdr>
        <w:spacing w:before="120" w:after="120" w:line="240" w:lineRule="auto"/>
        <w:rPr>
          <w:color w:val="000000"/>
          <w:sz w:val="24"/>
          <w:szCs w:val="24"/>
        </w:rPr>
      </w:pPr>
      <w:r>
        <w:rPr>
          <w:b/>
          <w:color w:val="000000"/>
          <w:sz w:val="24"/>
          <w:szCs w:val="24"/>
        </w:rPr>
        <w:t>Salmon Recovery Funding Board</w:t>
      </w:r>
    </w:p>
    <w:p w14:paraId="6C5C6ED8" w14:textId="2D195BE1" w:rsidR="000A7EEF" w:rsidRPr="00A1205C" w:rsidRDefault="00000000">
      <w:pPr>
        <w:numPr>
          <w:ilvl w:val="1"/>
          <w:numId w:val="1"/>
        </w:numPr>
        <w:pBdr>
          <w:top w:val="nil"/>
          <w:left w:val="nil"/>
          <w:bottom w:val="nil"/>
          <w:right w:val="nil"/>
          <w:between w:val="nil"/>
        </w:pBdr>
        <w:spacing w:after="120" w:line="240" w:lineRule="auto"/>
        <w:ind w:left="1844" w:hanging="490"/>
        <w:rPr>
          <w:color w:val="000000"/>
          <w:sz w:val="24"/>
          <w:szCs w:val="24"/>
        </w:rPr>
      </w:pPr>
      <w:r>
        <w:rPr>
          <w:b/>
          <w:color w:val="000000"/>
          <w:sz w:val="24"/>
          <w:szCs w:val="24"/>
        </w:rPr>
        <w:lastRenderedPageBreak/>
        <w:t xml:space="preserve">SRFB </w:t>
      </w:r>
      <w:r w:rsidR="000E09AA">
        <w:rPr>
          <w:b/>
          <w:color w:val="000000"/>
          <w:sz w:val="24"/>
          <w:szCs w:val="24"/>
        </w:rPr>
        <w:t>Updates</w:t>
      </w:r>
    </w:p>
    <w:p w14:paraId="4236F746" w14:textId="22FC10A0" w:rsidR="00A1205C" w:rsidRDefault="00A1205C" w:rsidP="00A1205C">
      <w:pPr>
        <w:pBdr>
          <w:top w:val="nil"/>
          <w:left w:val="nil"/>
          <w:bottom w:val="nil"/>
          <w:right w:val="nil"/>
          <w:between w:val="nil"/>
        </w:pBdr>
        <w:spacing w:after="120" w:line="240" w:lineRule="auto"/>
        <w:rPr>
          <w:bCs/>
          <w:color w:val="000000"/>
          <w:sz w:val="24"/>
          <w:szCs w:val="24"/>
        </w:rPr>
      </w:pPr>
      <w:r w:rsidRPr="00A1205C">
        <w:rPr>
          <w:bCs/>
          <w:color w:val="000000"/>
          <w:sz w:val="24"/>
          <w:szCs w:val="24"/>
        </w:rPr>
        <w:t>Alice provided SRFB updates</w:t>
      </w:r>
      <w:r w:rsidR="009E6BF9">
        <w:rPr>
          <w:bCs/>
          <w:color w:val="000000"/>
          <w:sz w:val="24"/>
          <w:szCs w:val="24"/>
        </w:rPr>
        <w:t xml:space="preserve">. The state Review panel members have provided </w:t>
      </w:r>
      <w:proofErr w:type="gramStart"/>
      <w:r w:rsidR="009E6BF9">
        <w:rPr>
          <w:bCs/>
          <w:color w:val="000000"/>
          <w:sz w:val="24"/>
          <w:szCs w:val="24"/>
        </w:rPr>
        <w:t>status’s</w:t>
      </w:r>
      <w:proofErr w:type="gramEnd"/>
      <w:r w:rsidR="009E6BF9">
        <w:rPr>
          <w:bCs/>
          <w:color w:val="000000"/>
          <w:sz w:val="24"/>
          <w:szCs w:val="24"/>
        </w:rPr>
        <w:t xml:space="preserve"> on all of our </w:t>
      </w:r>
      <w:proofErr w:type="gramStart"/>
      <w:r w:rsidR="009E6BF9">
        <w:rPr>
          <w:bCs/>
          <w:color w:val="000000"/>
          <w:sz w:val="24"/>
          <w:szCs w:val="24"/>
        </w:rPr>
        <w:t>project</w:t>
      </w:r>
      <w:proofErr w:type="gramEnd"/>
      <w:r w:rsidR="009E6BF9">
        <w:rPr>
          <w:bCs/>
          <w:color w:val="000000"/>
          <w:sz w:val="24"/>
          <w:szCs w:val="24"/>
        </w:rPr>
        <w:t xml:space="preserve">. The </w:t>
      </w:r>
      <w:proofErr w:type="spellStart"/>
      <w:r w:rsidR="009E6BF9">
        <w:rPr>
          <w:bCs/>
          <w:color w:val="000000"/>
          <w:sz w:val="24"/>
          <w:szCs w:val="24"/>
        </w:rPr>
        <w:t>Wynoochee</w:t>
      </w:r>
      <w:proofErr w:type="spellEnd"/>
      <w:r w:rsidR="009E6BF9">
        <w:rPr>
          <w:bCs/>
          <w:color w:val="000000"/>
          <w:sz w:val="24"/>
          <w:szCs w:val="24"/>
        </w:rPr>
        <w:t xml:space="preserve"> project received a “POC” which is project of concern. If the issues the review panel members identified aren’t resolved by the time final applications are in, the Lead Entity will need to defend the project to the full SRFB, with the risk of losing the funds from the Lead Entity.  All the other projects received “Needs More Information” – with just answers to a few questions the review panel member questions will likely be resolved.</w:t>
      </w:r>
    </w:p>
    <w:p w14:paraId="4992B3FA" w14:textId="2FE75EFF" w:rsidR="009E6BF9" w:rsidRDefault="009E6BF9" w:rsidP="00A1205C">
      <w:pPr>
        <w:pBdr>
          <w:top w:val="nil"/>
          <w:left w:val="nil"/>
          <w:bottom w:val="nil"/>
          <w:right w:val="nil"/>
          <w:between w:val="nil"/>
        </w:pBdr>
        <w:spacing w:after="120" w:line="240" w:lineRule="auto"/>
        <w:rPr>
          <w:bCs/>
          <w:color w:val="000000"/>
          <w:sz w:val="24"/>
          <w:szCs w:val="24"/>
        </w:rPr>
      </w:pPr>
      <w:r>
        <w:rPr>
          <w:bCs/>
          <w:color w:val="000000"/>
          <w:sz w:val="24"/>
          <w:szCs w:val="24"/>
        </w:rPr>
        <w:t>Q) What comments did the State review panel members provide on the Newaukum fish passage project (by Lewis CD)?</w:t>
      </w:r>
    </w:p>
    <w:p w14:paraId="20D2AFB8" w14:textId="710186C0" w:rsidR="009E6BF9" w:rsidRDefault="009E6BF9" w:rsidP="00A1205C">
      <w:pPr>
        <w:pBdr>
          <w:top w:val="nil"/>
          <w:left w:val="nil"/>
          <w:bottom w:val="nil"/>
          <w:right w:val="nil"/>
          <w:between w:val="nil"/>
        </w:pBdr>
        <w:spacing w:after="120" w:line="240" w:lineRule="auto"/>
        <w:rPr>
          <w:bCs/>
          <w:color w:val="000000"/>
          <w:sz w:val="24"/>
          <w:szCs w:val="24"/>
        </w:rPr>
      </w:pPr>
      <w:r>
        <w:rPr>
          <w:bCs/>
          <w:color w:val="000000"/>
          <w:sz w:val="24"/>
          <w:szCs w:val="24"/>
        </w:rPr>
        <w:t xml:space="preserve">A) They askes for clarification on the projects’ benefits: fish passage or habitat </w:t>
      </w:r>
      <w:proofErr w:type="gramStart"/>
      <w:r>
        <w:rPr>
          <w:bCs/>
          <w:color w:val="000000"/>
          <w:sz w:val="24"/>
          <w:szCs w:val="24"/>
        </w:rPr>
        <w:t>improvement, and</w:t>
      </w:r>
      <w:proofErr w:type="gramEnd"/>
      <w:r>
        <w:rPr>
          <w:bCs/>
          <w:color w:val="000000"/>
          <w:sz w:val="24"/>
          <w:szCs w:val="24"/>
        </w:rPr>
        <w:t xml:space="preserve"> asked if the sponsor would consider turning the crossing into a two-span bridge.</w:t>
      </w:r>
    </w:p>
    <w:p w14:paraId="3D4BB627" w14:textId="531AB663" w:rsidR="009E6BF9" w:rsidRDefault="009E6BF9" w:rsidP="00A1205C">
      <w:pPr>
        <w:pBdr>
          <w:top w:val="nil"/>
          <w:left w:val="nil"/>
          <w:bottom w:val="nil"/>
          <w:right w:val="nil"/>
          <w:between w:val="nil"/>
        </w:pBdr>
        <w:spacing w:after="120" w:line="240" w:lineRule="auto"/>
        <w:rPr>
          <w:bCs/>
          <w:color w:val="000000"/>
          <w:sz w:val="24"/>
          <w:szCs w:val="24"/>
        </w:rPr>
      </w:pPr>
      <w:r>
        <w:rPr>
          <w:bCs/>
          <w:color w:val="000000"/>
          <w:sz w:val="24"/>
          <w:szCs w:val="24"/>
        </w:rPr>
        <w:t>Kirsten noted that the sponsor already replied to these comments and will not be pursuing a “two-span” option.</w:t>
      </w:r>
    </w:p>
    <w:p w14:paraId="6B7B107B" w14:textId="3285E555" w:rsidR="009E6BF9" w:rsidRDefault="009E6BF9" w:rsidP="00A1205C">
      <w:pPr>
        <w:pBdr>
          <w:top w:val="nil"/>
          <w:left w:val="nil"/>
          <w:bottom w:val="nil"/>
          <w:right w:val="nil"/>
          <w:between w:val="nil"/>
        </w:pBdr>
        <w:spacing w:after="120" w:line="240" w:lineRule="auto"/>
        <w:rPr>
          <w:bCs/>
          <w:color w:val="000000"/>
          <w:sz w:val="24"/>
          <w:szCs w:val="24"/>
        </w:rPr>
      </w:pPr>
      <w:r>
        <w:rPr>
          <w:bCs/>
          <w:color w:val="000000"/>
          <w:sz w:val="24"/>
          <w:szCs w:val="24"/>
        </w:rPr>
        <w:t xml:space="preserve">Grays Harbor County’s </w:t>
      </w:r>
      <w:proofErr w:type="spellStart"/>
      <w:r>
        <w:rPr>
          <w:bCs/>
          <w:color w:val="000000"/>
          <w:sz w:val="24"/>
          <w:szCs w:val="24"/>
        </w:rPr>
        <w:t>Chenois</w:t>
      </w:r>
      <w:proofErr w:type="spellEnd"/>
      <w:r>
        <w:rPr>
          <w:bCs/>
          <w:color w:val="000000"/>
          <w:sz w:val="24"/>
          <w:szCs w:val="24"/>
        </w:rPr>
        <w:t xml:space="preserve"> project may return its SRFB 2023 grant if it cannot address its staffing shortfall. If this occurs, the County has until September to return the funds for them to be eligible for use within the Chehalis Lead Entity. Eligible uses of those funds are funding an “alternate” on the SRFB project list, or any cost increases on 2023 projects.</w:t>
      </w:r>
    </w:p>
    <w:p w14:paraId="5A4CAFF9" w14:textId="59CF09C6" w:rsidR="00A96639" w:rsidRDefault="00A96639" w:rsidP="00A1205C">
      <w:pPr>
        <w:pBdr>
          <w:top w:val="nil"/>
          <w:left w:val="nil"/>
          <w:bottom w:val="nil"/>
          <w:right w:val="nil"/>
          <w:between w:val="nil"/>
        </w:pBdr>
        <w:spacing w:after="120" w:line="240" w:lineRule="auto"/>
        <w:rPr>
          <w:bCs/>
          <w:color w:val="000000"/>
          <w:sz w:val="24"/>
          <w:szCs w:val="24"/>
        </w:rPr>
      </w:pPr>
      <w:r>
        <w:rPr>
          <w:bCs/>
          <w:color w:val="000000"/>
          <w:sz w:val="24"/>
          <w:szCs w:val="24"/>
        </w:rPr>
        <w:t>Alice provided clarity on how ASRP will work as a source of match funds for SRFB projects. There will be separate agreements for each fund source, but the scope of work for the overall project will remain the same. Sponsors are used to using multiple fund sources to support a project, tracking costs, etc., so this is more of a granting agency challenge to resolve than one the sponsors need to worry about.</w:t>
      </w:r>
    </w:p>
    <w:p w14:paraId="1F3A62E9" w14:textId="77777777" w:rsidR="009E6BF9" w:rsidRPr="00A1205C" w:rsidRDefault="009E6BF9" w:rsidP="00A1205C">
      <w:pPr>
        <w:pBdr>
          <w:top w:val="nil"/>
          <w:left w:val="nil"/>
          <w:bottom w:val="nil"/>
          <w:right w:val="nil"/>
          <w:between w:val="nil"/>
        </w:pBdr>
        <w:spacing w:after="120" w:line="240" w:lineRule="auto"/>
        <w:rPr>
          <w:bCs/>
          <w:color w:val="000000"/>
          <w:sz w:val="24"/>
          <w:szCs w:val="24"/>
        </w:rPr>
      </w:pPr>
    </w:p>
    <w:p w14:paraId="1401A9F7" w14:textId="77777777" w:rsidR="00A96639" w:rsidRPr="00A96639" w:rsidRDefault="00000000">
      <w:pPr>
        <w:numPr>
          <w:ilvl w:val="1"/>
          <w:numId w:val="1"/>
        </w:numPr>
        <w:pBdr>
          <w:top w:val="nil"/>
          <w:left w:val="nil"/>
          <w:bottom w:val="nil"/>
          <w:right w:val="nil"/>
          <w:between w:val="nil"/>
        </w:pBdr>
        <w:spacing w:after="120" w:line="240" w:lineRule="auto"/>
        <w:ind w:left="1844" w:hanging="490"/>
        <w:rPr>
          <w:color w:val="000000"/>
          <w:sz w:val="24"/>
          <w:szCs w:val="24"/>
        </w:rPr>
      </w:pPr>
      <w:r>
        <w:rPr>
          <w:b/>
          <w:color w:val="000000"/>
          <w:sz w:val="24"/>
          <w:szCs w:val="24"/>
        </w:rPr>
        <w:t>SRFB Timeline Update and Next Steps</w:t>
      </w:r>
    </w:p>
    <w:p w14:paraId="17E8987B" w14:textId="78CE0E25" w:rsidR="000A7EEF" w:rsidRDefault="00A96639" w:rsidP="00A96639">
      <w:pPr>
        <w:pBdr>
          <w:top w:val="nil"/>
          <w:left w:val="nil"/>
          <w:bottom w:val="nil"/>
          <w:right w:val="nil"/>
          <w:between w:val="nil"/>
        </w:pBdr>
        <w:spacing w:after="120" w:line="240" w:lineRule="auto"/>
        <w:rPr>
          <w:color w:val="000000"/>
          <w:sz w:val="24"/>
          <w:szCs w:val="24"/>
        </w:rPr>
      </w:pPr>
      <w:r w:rsidRPr="00A96639">
        <w:rPr>
          <w:bCs/>
          <w:color w:val="000000"/>
          <w:sz w:val="24"/>
          <w:szCs w:val="24"/>
        </w:rPr>
        <w:t>The review team will finalize the project ranked list on June 25</w:t>
      </w:r>
      <w:r w:rsidRPr="00A96639">
        <w:rPr>
          <w:bCs/>
          <w:color w:val="000000"/>
          <w:sz w:val="24"/>
          <w:szCs w:val="24"/>
          <w:vertAlign w:val="superscript"/>
        </w:rPr>
        <w:t>th</w:t>
      </w:r>
      <w:r w:rsidRPr="00A96639">
        <w:rPr>
          <w:bCs/>
          <w:color w:val="000000"/>
          <w:sz w:val="24"/>
          <w:szCs w:val="24"/>
        </w:rPr>
        <w:t>. The full Habitat Work Group will vote on the list at their July 1 meeting.</w:t>
      </w:r>
      <w:r>
        <w:rPr>
          <w:b/>
          <w:color w:val="000000"/>
          <w:sz w:val="24"/>
          <w:szCs w:val="24"/>
        </w:rPr>
        <w:br/>
      </w:r>
    </w:p>
    <w:p w14:paraId="70026182" w14:textId="77777777" w:rsidR="00A96639" w:rsidRDefault="000E09AA" w:rsidP="00A96639">
      <w:pPr>
        <w:numPr>
          <w:ilvl w:val="1"/>
          <w:numId w:val="1"/>
        </w:numPr>
        <w:pBdr>
          <w:top w:val="nil"/>
          <w:left w:val="nil"/>
          <w:bottom w:val="nil"/>
          <w:right w:val="nil"/>
          <w:between w:val="nil"/>
        </w:pBdr>
        <w:spacing w:after="120" w:line="240" w:lineRule="auto"/>
        <w:rPr>
          <w:b/>
          <w:color w:val="000000"/>
          <w:sz w:val="24"/>
          <w:szCs w:val="24"/>
        </w:rPr>
      </w:pPr>
      <w:r>
        <w:rPr>
          <w:b/>
          <w:color w:val="000000"/>
          <w:sz w:val="24"/>
          <w:szCs w:val="24"/>
        </w:rPr>
        <w:t>Target</w:t>
      </w:r>
      <w:r w:rsidR="00A96639">
        <w:rPr>
          <w:b/>
          <w:color w:val="000000"/>
          <w:sz w:val="24"/>
          <w:szCs w:val="24"/>
        </w:rPr>
        <w:t>e</w:t>
      </w:r>
      <w:r>
        <w:rPr>
          <w:b/>
          <w:color w:val="000000"/>
          <w:sz w:val="24"/>
          <w:szCs w:val="24"/>
        </w:rPr>
        <w:t>d Investment</w:t>
      </w:r>
    </w:p>
    <w:p w14:paraId="07FC4AA7" w14:textId="08235CFF" w:rsidR="000E09AA" w:rsidRDefault="00A96639" w:rsidP="00A96639">
      <w:pPr>
        <w:pBdr>
          <w:top w:val="nil"/>
          <w:left w:val="nil"/>
          <w:bottom w:val="nil"/>
          <w:right w:val="nil"/>
          <w:between w:val="nil"/>
        </w:pBdr>
        <w:spacing w:after="120" w:line="240" w:lineRule="auto"/>
        <w:rPr>
          <w:b/>
          <w:color w:val="000000"/>
          <w:sz w:val="24"/>
          <w:szCs w:val="24"/>
        </w:rPr>
      </w:pPr>
      <w:r w:rsidRPr="00A96639">
        <w:rPr>
          <w:bCs/>
          <w:color w:val="000000"/>
          <w:sz w:val="24"/>
          <w:szCs w:val="24"/>
        </w:rPr>
        <w:t>The SRFB had a special funding class this year to fund large projects (larger than can be supported by regular allocations)</w:t>
      </w:r>
      <w:r>
        <w:rPr>
          <w:bCs/>
          <w:color w:val="000000"/>
          <w:sz w:val="24"/>
          <w:szCs w:val="24"/>
        </w:rPr>
        <w:t>. None were submitted by the Chehalis Basin. Mara Zimmerman provided an update on the two projects submitted by other Coast lead entities. They are both large wood placement projects – one in the QIN Lead Entity, and the other in the Willapa</w:t>
      </w:r>
      <w:r w:rsidR="00D259E9">
        <w:rPr>
          <w:bCs/>
          <w:color w:val="000000"/>
          <w:sz w:val="24"/>
          <w:szCs w:val="24"/>
        </w:rPr>
        <w:t>. A coast-established technical review team will review these projects. If they are cleared, these will go to the Coast Salmon Partnership Board to vote on, and then will be submitted to the state for funding consideration. Mara stated that these two projects represent just 1/10</w:t>
      </w:r>
      <w:r w:rsidR="00D259E9" w:rsidRPr="00D259E9">
        <w:rPr>
          <w:bCs/>
          <w:color w:val="000000"/>
          <w:sz w:val="24"/>
          <w:szCs w:val="24"/>
          <w:vertAlign w:val="superscript"/>
        </w:rPr>
        <w:t>th</w:t>
      </w:r>
      <w:r w:rsidR="00D259E9">
        <w:rPr>
          <w:bCs/>
          <w:color w:val="000000"/>
          <w:sz w:val="24"/>
          <w:szCs w:val="24"/>
        </w:rPr>
        <w:t xml:space="preserve"> of the funding available to the state. The caveat is that these are funded through </w:t>
      </w:r>
      <w:proofErr w:type="gramStart"/>
      <w:r w:rsidR="00D259E9">
        <w:rPr>
          <w:bCs/>
          <w:color w:val="000000"/>
          <w:sz w:val="24"/>
          <w:szCs w:val="24"/>
        </w:rPr>
        <w:t>Climate</w:t>
      </w:r>
      <w:proofErr w:type="gramEnd"/>
      <w:r w:rsidR="00D259E9">
        <w:rPr>
          <w:bCs/>
          <w:color w:val="000000"/>
          <w:sz w:val="24"/>
          <w:szCs w:val="24"/>
        </w:rPr>
        <w:t xml:space="preserve"> Commitment Act. If the voter repeal initiative is approved in the fall (a “yes” vote means no more funding), then these projects will not receive funding.  </w:t>
      </w:r>
      <w:r>
        <w:rPr>
          <w:b/>
          <w:color w:val="000000"/>
          <w:sz w:val="24"/>
          <w:szCs w:val="24"/>
        </w:rPr>
        <w:br/>
      </w:r>
    </w:p>
    <w:p w14:paraId="6EF52509" w14:textId="74C88D15" w:rsidR="000A7EEF" w:rsidRPr="000E09AA" w:rsidRDefault="000E09AA" w:rsidP="000E09AA">
      <w:pPr>
        <w:numPr>
          <w:ilvl w:val="0"/>
          <w:numId w:val="1"/>
        </w:numPr>
        <w:pBdr>
          <w:top w:val="nil"/>
          <w:left w:val="nil"/>
          <w:bottom w:val="nil"/>
          <w:right w:val="nil"/>
          <w:between w:val="nil"/>
        </w:pBdr>
        <w:spacing w:after="120" w:line="240" w:lineRule="auto"/>
        <w:rPr>
          <w:b/>
          <w:color w:val="000000"/>
          <w:sz w:val="24"/>
          <w:szCs w:val="24"/>
        </w:rPr>
      </w:pPr>
      <w:r w:rsidRPr="000E09AA">
        <w:rPr>
          <w:rFonts w:asciiTheme="minorHAnsi" w:hAnsiTheme="minorHAnsi" w:cstheme="minorHAnsi"/>
          <w:b/>
          <w:szCs w:val="24"/>
        </w:rPr>
        <w:t xml:space="preserve">Coastal Interpretive Center – New Education and Collaboration Opportunities </w:t>
      </w:r>
      <w:r w:rsidRPr="000E09AA">
        <w:rPr>
          <w:rFonts w:asciiTheme="minorHAnsi" w:hAnsiTheme="minorHAnsi" w:cstheme="minorHAnsi"/>
          <w:bCs/>
          <w:szCs w:val="24"/>
        </w:rPr>
        <w:t xml:space="preserve">(Jacob Baker, Director)  </w:t>
      </w:r>
    </w:p>
    <w:p w14:paraId="39DC373B" w14:textId="1B253CBD" w:rsidR="000A7EEF" w:rsidRDefault="009109BB">
      <w:pPr>
        <w:pBdr>
          <w:top w:val="nil"/>
          <w:left w:val="nil"/>
          <w:bottom w:val="nil"/>
          <w:right w:val="nil"/>
          <w:between w:val="nil"/>
        </w:pBdr>
        <w:spacing w:after="120" w:line="240" w:lineRule="auto"/>
        <w:rPr>
          <w:sz w:val="24"/>
          <w:szCs w:val="24"/>
        </w:rPr>
      </w:pPr>
      <w:r>
        <w:rPr>
          <w:sz w:val="24"/>
          <w:szCs w:val="24"/>
        </w:rPr>
        <w:lastRenderedPageBreak/>
        <w:t xml:space="preserve">Jacob is </w:t>
      </w:r>
      <w:proofErr w:type="gramStart"/>
      <w:r>
        <w:rPr>
          <w:sz w:val="24"/>
          <w:szCs w:val="24"/>
        </w:rPr>
        <w:t>new</w:t>
      </w:r>
      <w:proofErr w:type="gramEnd"/>
      <w:r>
        <w:rPr>
          <w:sz w:val="24"/>
          <w:szCs w:val="24"/>
        </w:rPr>
        <w:t xml:space="preserve"> Executive Director for the CIC, and new to the state of Washington. He is excited to expand the position of the center from one that expects the public to come to it, to one that goes out and meetings people where they are at.  He would like to see the center offer internships to local high school and college students, as well as participate in community science and monitoring.  His philosophy is “don’t just reach out when you need something</w:t>
      </w:r>
      <w:r w:rsidR="004B5C14">
        <w:rPr>
          <w:sz w:val="24"/>
          <w:szCs w:val="24"/>
        </w:rPr>
        <w:t>,</w:t>
      </w:r>
      <w:r>
        <w:rPr>
          <w:sz w:val="24"/>
          <w:szCs w:val="24"/>
        </w:rPr>
        <w:t>”</w:t>
      </w:r>
      <w:r w:rsidR="004B5C14">
        <w:rPr>
          <w:sz w:val="24"/>
          <w:szCs w:val="24"/>
        </w:rPr>
        <w:t xml:space="preserve"> a sentiment that Ben Amidon appreciated.</w:t>
      </w:r>
    </w:p>
    <w:p w14:paraId="503F9EEF" w14:textId="77777777" w:rsidR="000A7EEF" w:rsidRDefault="000A7EEF">
      <w:pPr>
        <w:pBdr>
          <w:top w:val="nil"/>
          <w:left w:val="nil"/>
          <w:bottom w:val="nil"/>
          <w:right w:val="nil"/>
          <w:between w:val="nil"/>
        </w:pBdr>
        <w:spacing w:after="120" w:line="240" w:lineRule="auto"/>
        <w:rPr>
          <w:sz w:val="24"/>
          <w:szCs w:val="24"/>
        </w:rPr>
      </w:pPr>
    </w:p>
    <w:p w14:paraId="33C1221F" w14:textId="77777777" w:rsidR="000A7EEF"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Associated Program Updates</w:t>
      </w:r>
    </w:p>
    <w:p w14:paraId="4A480748" w14:textId="77777777" w:rsidR="00E437C6" w:rsidRDefault="00000000">
      <w:pPr>
        <w:numPr>
          <w:ilvl w:val="1"/>
          <w:numId w:val="1"/>
        </w:numPr>
        <w:pBdr>
          <w:top w:val="nil"/>
          <w:left w:val="nil"/>
          <w:bottom w:val="nil"/>
          <w:right w:val="nil"/>
          <w:between w:val="nil"/>
        </w:pBdr>
        <w:spacing w:after="120" w:line="240" w:lineRule="auto"/>
        <w:rPr>
          <w:b/>
          <w:color w:val="000000"/>
          <w:sz w:val="24"/>
          <w:szCs w:val="24"/>
        </w:rPr>
      </w:pPr>
      <w:r>
        <w:rPr>
          <w:b/>
          <w:color w:val="000000"/>
          <w:sz w:val="24"/>
          <w:szCs w:val="24"/>
        </w:rPr>
        <w:t>Coast Salmon Partnership</w:t>
      </w:r>
      <w:r w:rsidR="00E437C6">
        <w:rPr>
          <w:b/>
          <w:color w:val="000000"/>
          <w:sz w:val="24"/>
          <w:szCs w:val="24"/>
        </w:rPr>
        <w:br/>
      </w:r>
      <w:r w:rsidR="00E437C6">
        <w:rPr>
          <w:b/>
          <w:color w:val="000000"/>
          <w:sz w:val="24"/>
          <w:szCs w:val="24"/>
        </w:rPr>
        <w:br/>
        <w:t>General CSP Updates:</w:t>
      </w:r>
    </w:p>
    <w:p w14:paraId="6EB09643" w14:textId="5CD62F57" w:rsidR="00E437C6" w:rsidRDefault="00E437C6" w:rsidP="00E437C6">
      <w:pPr>
        <w:pBdr>
          <w:top w:val="nil"/>
          <w:left w:val="nil"/>
          <w:bottom w:val="nil"/>
          <w:right w:val="nil"/>
          <w:between w:val="nil"/>
        </w:pBdr>
        <w:spacing w:after="120" w:line="240" w:lineRule="auto"/>
        <w:rPr>
          <w:bCs/>
          <w:color w:val="000000"/>
          <w:sz w:val="24"/>
          <w:szCs w:val="24"/>
        </w:rPr>
      </w:pPr>
      <w:r w:rsidRPr="00E437C6">
        <w:rPr>
          <w:bCs/>
          <w:color w:val="000000"/>
          <w:sz w:val="24"/>
          <w:szCs w:val="24"/>
        </w:rPr>
        <w:t>(From Ned)</w:t>
      </w:r>
    </w:p>
    <w:p w14:paraId="5DE0DECE" w14:textId="77777777" w:rsidR="00E437C6" w:rsidRPr="00E437C6" w:rsidRDefault="00E437C6" w:rsidP="00E437C6">
      <w:pPr>
        <w:pBdr>
          <w:top w:val="nil"/>
          <w:left w:val="nil"/>
          <w:bottom w:val="nil"/>
          <w:right w:val="nil"/>
          <w:between w:val="nil"/>
        </w:pBdr>
        <w:spacing w:after="120" w:line="240" w:lineRule="auto"/>
        <w:rPr>
          <w:bCs/>
          <w:color w:val="000000"/>
          <w:sz w:val="24"/>
          <w:szCs w:val="24"/>
        </w:rPr>
      </w:pPr>
    </w:p>
    <w:p w14:paraId="59998F2B" w14:textId="77777777" w:rsidR="00E437C6" w:rsidRDefault="00E437C6" w:rsidP="00E437C6">
      <w:pPr>
        <w:pBdr>
          <w:top w:val="nil"/>
          <w:left w:val="nil"/>
          <w:bottom w:val="nil"/>
          <w:right w:val="nil"/>
          <w:between w:val="nil"/>
        </w:pBdr>
        <w:spacing w:after="120" w:line="240" w:lineRule="auto"/>
        <w:rPr>
          <w:bCs/>
          <w:color w:val="000000"/>
          <w:sz w:val="24"/>
          <w:szCs w:val="24"/>
        </w:rPr>
      </w:pPr>
      <w:r w:rsidRPr="00AD7893">
        <w:rPr>
          <w:b/>
          <w:color w:val="000000"/>
          <w:sz w:val="24"/>
          <w:szCs w:val="24"/>
        </w:rPr>
        <w:t>Coast Salmon Foundation representatives</w:t>
      </w:r>
      <w:r>
        <w:rPr>
          <w:bCs/>
          <w:color w:val="000000"/>
          <w:sz w:val="24"/>
          <w:szCs w:val="24"/>
        </w:rPr>
        <w:t xml:space="preserve"> from each Lead Entity on the Coast serve for two years. </w:t>
      </w:r>
      <w:proofErr w:type="gramStart"/>
      <w:r>
        <w:rPr>
          <w:bCs/>
          <w:color w:val="000000"/>
          <w:sz w:val="24"/>
          <w:szCs w:val="24"/>
        </w:rPr>
        <w:t>The Chehalis’s</w:t>
      </w:r>
      <w:proofErr w:type="gramEnd"/>
      <w:r>
        <w:rPr>
          <w:bCs/>
          <w:color w:val="000000"/>
          <w:sz w:val="24"/>
          <w:szCs w:val="24"/>
        </w:rPr>
        <w:t xml:space="preserve"> representative, Bob Russell, has a term that is coming to an end. He would like to continue to serve for another two years.  Mara requested that the Lead Entity nominate him as their representative again. </w:t>
      </w:r>
    </w:p>
    <w:p w14:paraId="579921C2" w14:textId="250CF328" w:rsidR="00AD7893" w:rsidRDefault="00AD7893" w:rsidP="00E437C6">
      <w:pPr>
        <w:pBdr>
          <w:top w:val="nil"/>
          <w:left w:val="nil"/>
          <w:bottom w:val="nil"/>
          <w:right w:val="nil"/>
          <w:between w:val="nil"/>
        </w:pBdr>
        <w:spacing w:after="120" w:line="240" w:lineRule="auto"/>
        <w:rPr>
          <w:bCs/>
          <w:color w:val="000000"/>
          <w:sz w:val="24"/>
          <w:szCs w:val="24"/>
        </w:rPr>
      </w:pPr>
      <w:r w:rsidRPr="00AD7893">
        <w:rPr>
          <w:bCs/>
          <w:color w:val="000000"/>
          <w:sz w:val="24"/>
          <w:szCs w:val="24"/>
          <w:u w:val="single"/>
        </w:rPr>
        <w:t>Action</w:t>
      </w:r>
      <w:r>
        <w:rPr>
          <w:bCs/>
          <w:color w:val="000000"/>
          <w:sz w:val="24"/>
          <w:szCs w:val="24"/>
        </w:rPr>
        <w:t xml:space="preserve">: </w:t>
      </w:r>
      <w:proofErr w:type="gramStart"/>
      <w:r w:rsidR="00587CA3" w:rsidRPr="00587CA3">
        <w:rPr>
          <w:bCs/>
          <w:color w:val="000000"/>
          <w:sz w:val="24"/>
          <w:szCs w:val="24"/>
          <w:highlight w:val="yellow"/>
        </w:rPr>
        <w:t>xx</w:t>
      </w:r>
      <w:r>
        <w:rPr>
          <w:bCs/>
          <w:color w:val="000000"/>
          <w:sz w:val="24"/>
          <w:szCs w:val="24"/>
        </w:rPr>
        <w:t xml:space="preserve">  made</w:t>
      </w:r>
      <w:proofErr w:type="gramEnd"/>
      <w:r>
        <w:rPr>
          <w:bCs/>
          <w:color w:val="000000"/>
          <w:sz w:val="24"/>
          <w:szCs w:val="24"/>
        </w:rPr>
        <w:t xml:space="preserve"> a motion to approve Bob as the Coast Salmon Foundation representative. </w:t>
      </w:r>
      <w:proofErr w:type="spellStart"/>
      <w:r w:rsidRPr="00587CA3">
        <w:rPr>
          <w:bCs/>
          <w:color w:val="000000"/>
          <w:sz w:val="24"/>
          <w:szCs w:val="24"/>
          <w:highlight w:val="yellow"/>
        </w:rPr>
        <w:t>Xx</w:t>
      </w:r>
      <w:proofErr w:type="spellEnd"/>
      <w:r>
        <w:rPr>
          <w:bCs/>
          <w:color w:val="000000"/>
          <w:sz w:val="24"/>
          <w:szCs w:val="24"/>
        </w:rPr>
        <w:t xml:space="preserve"> seconded. All in favor (a quorum of 9 was present).</w:t>
      </w:r>
    </w:p>
    <w:p w14:paraId="21B8991A" w14:textId="507BEF3A" w:rsidR="00AD7893" w:rsidRDefault="00E437C6" w:rsidP="00E437C6">
      <w:pPr>
        <w:pBdr>
          <w:top w:val="nil"/>
          <w:left w:val="nil"/>
          <w:bottom w:val="nil"/>
          <w:right w:val="nil"/>
          <w:between w:val="nil"/>
        </w:pBdr>
        <w:spacing w:after="120" w:line="240" w:lineRule="auto"/>
        <w:rPr>
          <w:bCs/>
          <w:color w:val="000000"/>
          <w:sz w:val="24"/>
          <w:szCs w:val="24"/>
        </w:rPr>
      </w:pPr>
      <w:r>
        <w:rPr>
          <w:bCs/>
          <w:color w:val="000000"/>
          <w:sz w:val="24"/>
          <w:szCs w:val="24"/>
        </w:rPr>
        <w:t xml:space="preserve">Kirsten requested that Bob provide regular updates (monthly or quarterly) to the Habitat work Group so </w:t>
      </w:r>
      <w:r w:rsidR="00AD7893">
        <w:rPr>
          <w:bCs/>
          <w:color w:val="000000"/>
          <w:sz w:val="24"/>
          <w:szCs w:val="24"/>
        </w:rPr>
        <w:t>that we know what he is doing as our representative.</w:t>
      </w:r>
      <w:r>
        <w:rPr>
          <w:bCs/>
          <w:color w:val="000000"/>
          <w:sz w:val="24"/>
          <w:szCs w:val="24"/>
        </w:rPr>
        <w:br/>
      </w:r>
      <w:r>
        <w:rPr>
          <w:bCs/>
          <w:color w:val="000000"/>
          <w:sz w:val="24"/>
          <w:szCs w:val="24"/>
        </w:rPr>
        <w:br/>
      </w:r>
      <w:r>
        <w:rPr>
          <w:bCs/>
          <w:color w:val="000000"/>
          <w:sz w:val="24"/>
          <w:szCs w:val="24"/>
        </w:rPr>
        <w:br/>
      </w:r>
      <w:r w:rsidRPr="00AD7893">
        <w:rPr>
          <w:b/>
          <w:color w:val="000000"/>
          <w:sz w:val="24"/>
          <w:szCs w:val="24"/>
        </w:rPr>
        <w:t>Letter of support</w:t>
      </w:r>
      <w:r>
        <w:rPr>
          <w:bCs/>
          <w:color w:val="000000"/>
          <w:sz w:val="24"/>
          <w:szCs w:val="24"/>
        </w:rPr>
        <w:t xml:space="preserve"> </w:t>
      </w:r>
      <w:r w:rsidR="00AD7893">
        <w:rPr>
          <w:bCs/>
          <w:color w:val="000000"/>
          <w:sz w:val="24"/>
          <w:szCs w:val="24"/>
        </w:rPr>
        <w:t xml:space="preserve">is needed from each Lead Entity </w:t>
      </w:r>
      <w:proofErr w:type="gramStart"/>
      <w:r>
        <w:rPr>
          <w:bCs/>
          <w:color w:val="000000"/>
          <w:sz w:val="24"/>
          <w:szCs w:val="24"/>
        </w:rPr>
        <w:t>in order for</w:t>
      </w:r>
      <w:proofErr w:type="gramEnd"/>
      <w:r>
        <w:rPr>
          <w:bCs/>
          <w:color w:val="000000"/>
          <w:sz w:val="24"/>
          <w:szCs w:val="24"/>
        </w:rPr>
        <w:t xml:space="preserve"> the Coast region to support an assessment project</w:t>
      </w:r>
      <w:r w:rsidR="00AD7893">
        <w:rPr>
          <w:bCs/>
          <w:color w:val="000000"/>
          <w:sz w:val="24"/>
          <w:szCs w:val="24"/>
        </w:rPr>
        <w:t xml:space="preserve"> being funded with SRFB funds, even when those funds come from a Lead Entity’s own allocation. Mara provided an overview of the project and members who had read the letter shared that it looked good</w:t>
      </w:r>
      <w:r>
        <w:rPr>
          <w:bCs/>
          <w:color w:val="000000"/>
          <w:sz w:val="24"/>
          <w:szCs w:val="24"/>
        </w:rPr>
        <w:t>. Members felt comfortable with their representatives to the Coast Salmon Partnership voting in favor of this proposal</w:t>
      </w:r>
      <w:r w:rsidR="00AD7893">
        <w:rPr>
          <w:bCs/>
          <w:color w:val="000000"/>
          <w:sz w:val="24"/>
          <w:szCs w:val="24"/>
        </w:rPr>
        <w:t>. No action was taken.</w:t>
      </w:r>
      <w:r>
        <w:rPr>
          <w:bCs/>
          <w:color w:val="000000"/>
          <w:sz w:val="24"/>
          <w:szCs w:val="24"/>
        </w:rPr>
        <w:br/>
      </w:r>
      <w:r>
        <w:rPr>
          <w:bCs/>
          <w:color w:val="000000"/>
          <w:sz w:val="24"/>
          <w:szCs w:val="24"/>
        </w:rPr>
        <w:br/>
      </w:r>
      <w:r w:rsidRPr="00AD7893">
        <w:rPr>
          <w:b/>
          <w:color w:val="000000"/>
          <w:sz w:val="24"/>
          <w:szCs w:val="24"/>
        </w:rPr>
        <w:t>Communication and Outreach Committee updates.</w:t>
      </w:r>
      <w:r w:rsidR="00AD7893">
        <w:rPr>
          <w:bCs/>
          <w:color w:val="000000"/>
          <w:sz w:val="24"/>
          <w:szCs w:val="24"/>
        </w:rPr>
        <w:t xml:space="preserve"> Alex Bradbury provided an update on the Communications and Outreach committee.  The committee was active getting the Strong Salmon Futures campaign up and running. Now that program is mostly self-sustaining. The new focus of the outreach committee will be on building the business donation program – soliciting donations from both small, local </w:t>
      </w:r>
      <w:proofErr w:type="gramStart"/>
      <w:r w:rsidR="00AD7893">
        <w:rPr>
          <w:bCs/>
          <w:color w:val="000000"/>
          <w:sz w:val="24"/>
          <w:szCs w:val="24"/>
        </w:rPr>
        <w:t>business</w:t>
      </w:r>
      <w:proofErr w:type="gramEnd"/>
      <w:r w:rsidR="00AD7893">
        <w:rPr>
          <w:bCs/>
          <w:color w:val="000000"/>
          <w:sz w:val="24"/>
          <w:szCs w:val="24"/>
        </w:rPr>
        <w:t xml:space="preserve">, and local corporations. Volunteers with relevant skills are encouraged to participate.   Alex has also been working on an outreach venue known as the “Salmon Minute” which airs on local radio. Files are permanently archived on the Coast Salmon Partnership </w:t>
      </w:r>
      <w:proofErr w:type="gramStart"/>
      <w:r w:rsidR="00AD7893">
        <w:rPr>
          <w:bCs/>
          <w:color w:val="000000"/>
          <w:sz w:val="24"/>
          <w:szCs w:val="24"/>
        </w:rPr>
        <w:t>website</w:t>
      </w:r>
      <w:proofErr w:type="gramEnd"/>
      <w:r w:rsidR="00AD7893">
        <w:rPr>
          <w:bCs/>
          <w:color w:val="000000"/>
          <w:sz w:val="24"/>
          <w:szCs w:val="24"/>
        </w:rPr>
        <w:t xml:space="preserve"> and anyone can listen to them. These are neat informational soundbites! </w:t>
      </w:r>
      <w:hyperlink r:id="rId8" w:history="1">
        <w:r w:rsidR="00587CA3" w:rsidRPr="00742202">
          <w:rPr>
            <w:rStyle w:val="Hyperlink"/>
            <w:rFonts w:ascii="Calibri" w:hAnsi="Calibri"/>
            <w:bCs/>
            <w:szCs w:val="24"/>
          </w:rPr>
          <w:t>https://www.coastsalmonpartnership.org/current-initiatives/strong-salmon-future/salmon-minutes/</w:t>
        </w:r>
      </w:hyperlink>
      <w:r w:rsidR="00587CA3">
        <w:rPr>
          <w:bCs/>
          <w:color w:val="000000"/>
          <w:sz w:val="24"/>
          <w:szCs w:val="24"/>
        </w:rPr>
        <w:t xml:space="preserve"> </w:t>
      </w:r>
    </w:p>
    <w:p w14:paraId="1346DD4D" w14:textId="7C714D8A" w:rsidR="000A7EEF" w:rsidRPr="00E437C6" w:rsidRDefault="00E437C6" w:rsidP="00E437C6">
      <w:pPr>
        <w:pBdr>
          <w:top w:val="nil"/>
          <w:left w:val="nil"/>
          <w:bottom w:val="nil"/>
          <w:right w:val="nil"/>
          <w:between w:val="nil"/>
        </w:pBdr>
        <w:spacing w:after="120" w:line="240" w:lineRule="auto"/>
        <w:rPr>
          <w:bCs/>
          <w:color w:val="000000"/>
          <w:sz w:val="24"/>
          <w:szCs w:val="24"/>
        </w:rPr>
      </w:pPr>
      <w:r w:rsidRPr="00E437C6">
        <w:rPr>
          <w:bCs/>
          <w:color w:val="000000"/>
          <w:sz w:val="24"/>
          <w:szCs w:val="24"/>
        </w:rPr>
        <w:br/>
      </w:r>
      <w:r w:rsidRPr="00E437C6">
        <w:rPr>
          <w:bCs/>
          <w:color w:val="000000"/>
          <w:sz w:val="24"/>
          <w:szCs w:val="24"/>
        </w:rPr>
        <w:br/>
      </w:r>
      <w:r w:rsidRPr="00E437C6">
        <w:rPr>
          <w:bCs/>
          <w:color w:val="000000"/>
          <w:sz w:val="24"/>
          <w:szCs w:val="24"/>
        </w:rPr>
        <w:br/>
      </w:r>
    </w:p>
    <w:p w14:paraId="185D8991" w14:textId="77777777" w:rsidR="00E437C6" w:rsidRPr="00E437C6" w:rsidRDefault="00000000">
      <w:pPr>
        <w:numPr>
          <w:ilvl w:val="1"/>
          <w:numId w:val="1"/>
        </w:numPr>
        <w:pBdr>
          <w:top w:val="nil"/>
          <w:left w:val="nil"/>
          <w:bottom w:val="nil"/>
          <w:right w:val="nil"/>
          <w:between w:val="nil"/>
        </w:pBdr>
        <w:spacing w:after="120" w:line="240" w:lineRule="auto"/>
        <w:rPr>
          <w:bCs/>
          <w:color w:val="000000"/>
          <w:sz w:val="24"/>
          <w:szCs w:val="24"/>
        </w:rPr>
      </w:pPr>
      <w:r>
        <w:rPr>
          <w:b/>
          <w:color w:val="000000"/>
          <w:sz w:val="24"/>
          <w:szCs w:val="24"/>
        </w:rPr>
        <w:lastRenderedPageBreak/>
        <w:t>Aquatic Species Restoration Plan</w:t>
      </w:r>
      <w:r w:rsidR="00E437C6">
        <w:rPr>
          <w:b/>
          <w:color w:val="000000"/>
          <w:sz w:val="24"/>
          <w:szCs w:val="24"/>
        </w:rPr>
        <w:br/>
      </w:r>
    </w:p>
    <w:p w14:paraId="4D594B90" w14:textId="79D5C117" w:rsidR="00E437C6" w:rsidRPr="00E437C6" w:rsidRDefault="00E437C6" w:rsidP="00E437C6">
      <w:pPr>
        <w:pBdr>
          <w:top w:val="nil"/>
          <w:left w:val="nil"/>
          <w:bottom w:val="nil"/>
          <w:right w:val="nil"/>
          <w:between w:val="nil"/>
        </w:pBdr>
        <w:spacing w:after="120" w:line="240" w:lineRule="auto"/>
        <w:rPr>
          <w:bCs/>
          <w:color w:val="000000"/>
          <w:sz w:val="24"/>
          <w:szCs w:val="24"/>
        </w:rPr>
      </w:pPr>
      <w:r w:rsidRPr="00E437C6">
        <w:rPr>
          <w:bCs/>
          <w:color w:val="000000"/>
          <w:sz w:val="24"/>
          <w:szCs w:val="24"/>
        </w:rPr>
        <w:t>Drew provided updates</w:t>
      </w:r>
    </w:p>
    <w:p w14:paraId="71F41F96" w14:textId="619B3D69" w:rsidR="000A7EEF" w:rsidRDefault="00E437C6" w:rsidP="00E437C6">
      <w:pPr>
        <w:pBdr>
          <w:top w:val="nil"/>
          <w:left w:val="nil"/>
          <w:bottom w:val="nil"/>
          <w:right w:val="nil"/>
          <w:between w:val="nil"/>
        </w:pBdr>
        <w:spacing w:after="120" w:line="240" w:lineRule="auto"/>
        <w:rPr>
          <w:b/>
          <w:color w:val="000000"/>
          <w:sz w:val="24"/>
          <w:szCs w:val="24"/>
        </w:rPr>
      </w:pPr>
      <w:r w:rsidRPr="00E437C6">
        <w:rPr>
          <w:bCs/>
          <w:color w:val="000000"/>
          <w:sz w:val="24"/>
          <w:szCs w:val="24"/>
        </w:rPr>
        <w:t>Victoria provided updates</w:t>
      </w:r>
      <w:r>
        <w:rPr>
          <w:b/>
          <w:color w:val="000000"/>
          <w:sz w:val="24"/>
          <w:szCs w:val="24"/>
        </w:rPr>
        <w:br/>
      </w:r>
    </w:p>
    <w:p w14:paraId="201C2169" w14:textId="77777777" w:rsidR="00E437C6" w:rsidRPr="00E437C6"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Closing</w:t>
      </w:r>
      <w:r>
        <w:rPr>
          <w:color w:val="000000"/>
          <w:sz w:val="24"/>
          <w:szCs w:val="24"/>
        </w:rPr>
        <w:t xml:space="preserve"> </w:t>
      </w:r>
    </w:p>
    <w:p w14:paraId="3AB63C8C" w14:textId="61EEC583" w:rsidR="000A7EEF" w:rsidRDefault="00E437C6" w:rsidP="00E437C6">
      <w:pPr>
        <w:pBdr>
          <w:top w:val="nil"/>
          <w:left w:val="nil"/>
          <w:bottom w:val="nil"/>
          <w:right w:val="nil"/>
          <w:between w:val="nil"/>
        </w:pBdr>
        <w:spacing w:after="120" w:line="240" w:lineRule="auto"/>
        <w:rPr>
          <w:b/>
          <w:color w:val="000000"/>
          <w:sz w:val="24"/>
          <w:szCs w:val="24"/>
        </w:rPr>
      </w:pPr>
      <w:r w:rsidRPr="00E437C6">
        <w:rPr>
          <w:bCs/>
          <w:color w:val="000000"/>
          <w:sz w:val="24"/>
          <w:szCs w:val="24"/>
        </w:rPr>
        <w:t>Ben thanked everyone for attending, thanked the new people who attended today, and thanks presenters Jacob and Alex.</w:t>
      </w:r>
    </w:p>
    <w:sectPr w:rsidR="000A7EEF">
      <w:footerReference w:type="default" r:id="rId9"/>
      <w:pgSz w:w="12240" w:h="15840"/>
      <w:pgMar w:top="72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CFEA4" w14:textId="77777777" w:rsidR="00AB64A4" w:rsidRDefault="00AB64A4" w:rsidP="00E437C6">
      <w:pPr>
        <w:spacing w:after="0" w:line="240" w:lineRule="auto"/>
      </w:pPr>
      <w:r>
        <w:separator/>
      </w:r>
    </w:p>
  </w:endnote>
  <w:endnote w:type="continuationSeparator" w:id="0">
    <w:p w14:paraId="69D36421" w14:textId="77777777" w:rsidR="00AB64A4" w:rsidRDefault="00AB64A4" w:rsidP="00E4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3B059F0D-9940-4B8A-931C-A9A18E4B2963}"/>
  </w:font>
  <w:font w:name="Calibri">
    <w:panose1 w:val="020F0502020204030204"/>
    <w:charset w:val="00"/>
    <w:family w:val="swiss"/>
    <w:pitch w:val="variable"/>
    <w:sig w:usb0="E4002EFF" w:usb1="C200247B" w:usb2="00000009" w:usb3="00000000" w:csb0="000001FF" w:csb1="00000000"/>
    <w:embedRegular r:id="rId2" w:fontKey="{86B0DAEC-F00E-4F10-B41A-F9B17746EBF1}"/>
    <w:embedBold r:id="rId3" w:fontKey="{2067B464-E3AC-472A-A8EB-F8F722996E6A}"/>
    <w:embedItalic r:id="rId4" w:fontKey="{7A2BE500-3C3F-442A-873D-FE277483DB3C}"/>
  </w:font>
  <w:font w:name="Candara">
    <w:panose1 w:val="020E0502030303020204"/>
    <w:charset w:val="00"/>
    <w:family w:val="swiss"/>
    <w:pitch w:val="variable"/>
    <w:sig w:usb0="A00002EF" w:usb1="4000A44B" w:usb2="00000000" w:usb3="00000000" w:csb0="0000019F" w:csb1="00000000"/>
    <w:embedRegular r:id="rId5" w:fontKey="{A0664B45-7B55-426C-8172-9DFF5A211961}"/>
  </w:font>
  <w:font w:name="Georgia">
    <w:panose1 w:val="02040502050405020303"/>
    <w:charset w:val="00"/>
    <w:family w:val="roman"/>
    <w:pitch w:val="variable"/>
    <w:sig w:usb0="00000287" w:usb1="00000000" w:usb2="00000000" w:usb3="00000000" w:csb0="0000009F" w:csb1="00000000"/>
    <w:embedRegular r:id="rId6" w:fontKey="{D20F04AE-91DD-4930-92BE-DBDBD4CC8047}"/>
    <w:embedItalic r:id="rId7" w:fontKey="{E034C110-9614-4E2E-8928-52192ACEF934}"/>
  </w:font>
  <w:font w:name="Calibri Light">
    <w:panose1 w:val="020F0302020204030204"/>
    <w:charset w:val="00"/>
    <w:family w:val="swiss"/>
    <w:pitch w:val="variable"/>
    <w:sig w:usb0="E4002EFF" w:usb1="C200247B" w:usb2="00000009" w:usb3="00000000" w:csb0="000001FF" w:csb1="00000000"/>
    <w:embedRegular r:id="rId8" w:fontKey="{D45340E4-A833-42EB-BF70-00221FF0D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696898"/>
      <w:docPartObj>
        <w:docPartGallery w:val="Page Numbers (Bottom of Page)"/>
        <w:docPartUnique/>
      </w:docPartObj>
    </w:sdtPr>
    <w:sdtEndPr>
      <w:rPr>
        <w:noProof/>
      </w:rPr>
    </w:sdtEndPr>
    <w:sdtContent>
      <w:p w14:paraId="15CC5DC9" w14:textId="2C6BF837" w:rsidR="00E437C6" w:rsidRDefault="00E437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E7E083" w14:textId="77777777" w:rsidR="00E437C6" w:rsidRDefault="00E4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B7FCB" w14:textId="77777777" w:rsidR="00AB64A4" w:rsidRDefault="00AB64A4" w:rsidP="00E437C6">
      <w:pPr>
        <w:spacing w:after="0" w:line="240" w:lineRule="auto"/>
      </w:pPr>
      <w:r>
        <w:separator/>
      </w:r>
    </w:p>
  </w:footnote>
  <w:footnote w:type="continuationSeparator" w:id="0">
    <w:p w14:paraId="09660EFF" w14:textId="77777777" w:rsidR="00AB64A4" w:rsidRDefault="00AB64A4" w:rsidP="00E43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FA764B"/>
    <w:multiLevelType w:val="hybridMultilevel"/>
    <w:tmpl w:val="DB1C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AE5A59"/>
    <w:multiLevelType w:val="multilevel"/>
    <w:tmpl w:val="BD1C6162"/>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845" w:hanging="495"/>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numFmt w:val="lowerLetter"/>
      <w:lvlText w:val="%5."/>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6532532">
    <w:abstractNumId w:val="1"/>
  </w:num>
  <w:num w:numId="2" w16cid:durableId="610936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EF"/>
    <w:rsid w:val="000A7EEF"/>
    <w:rsid w:val="000E09AA"/>
    <w:rsid w:val="001C1583"/>
    <w:rsid w:val="00296CB9"/>
    <w:rsid w:val="00330412"/>
    <w:rsid w:val="003A0680"/>
    <w:rsid w:val="0042459B"/>
    <w:rsid w:val="004B5C14"/>
    <w:rsid w:val="00587CA3"/>
    <w:rsid w:val="009109BB"/>
    <w:rsid w:val="00985A5D"/>
    <w:rsid w:val="009E6BF9"/>
    <w:rsid w:val="00A1205C"/>
    <w:rsid w:val="00A85C6A"/>
    <w:rsid w:val="00A96639"/>
    <w:rsid w:val="00AB64A4"/>
    <w:rsid w:val="00AD7893"/>
    <w:rsid w:val="00AF72EC"/>
    <w:rsid w:val="00C5609B"/>
    <w:rsid w:val="00CA0136"/>
    <w:rsid w:val="00D259E9"/>
    <w:rsid w:val="00E437C6"/>
    <w:rsid w:val="00EE5063"/>
    <w:rsid w:val="00F55695"/>
    <w:rsid w:val="00F91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A4F04"/>
  <w15:docId w15:val="{2513299A-0C59-4A28-A723-C6212F94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6C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715D2"/>
    <w:pPr>
      <w:spacing w:before="240" w:after="240" w:line="276" w:lineRule="auto"/>
    </w:pPr>
    <w:rPr>
      <w:rFonts w:ascii="Candara" w:eastAsiaTheme="minorEastAsia" w:hAnsi="Candara"/>
      <w:sz w:val="24"/>
      <w:lang w:bidi="en-US"/>
    </w:rPr>
  </w:style>
  <w:style w:type="character" w:styleId="Hyperlink">
    <w:name w:val="Hyperlink"/>
    <w:basedOn w:val="DefaultParagraphFont"/>
    <w:rsid w:val="00A715D2"/>
    <w:rPr>
      <w:rFonts w:ascii="Candara" w:hAnsi="Candara"/>
      <w:color w:val="0000FF"/>
      <w:sz w:val="24"/>
      <w:u w:val="single"/>
    </w:rPr>
  </w:style>
  <w:style w:type="character" w:customStyle="1" w:styleId="ListParagraphChar">
    <w:name w:val="List Paragraph Char"/>
    <w:basedOn w:val="DefaultParagraphFont"/>
    <w:link w:val="ListParagraph"/>
    <w:uiPriority w:val="99"/>
    <w:locked/>
    <w:rsid w:val="00A715D2"/>
    <w:rPr>
      <w:rFonts w:ascii="Candara" w:eastAsiaTheme="minorEastAsia" w:hAnsi="Candara"/>
      <w:sz w:val="24"/>
      <w:lang w:bidi="en-US"/>
    </w:rPr>
  </w:style>
  <w:style w:type="table" w:styleId="TableGrid">
    <w:name w:val="Table Grid"/>
    <w:basedOn w:val="TableNormal"/>
    <w:uiPriority w:val="39"/>
    <w:rsid w:val="0028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589B"/>
    <w:rPr>
      <w:color w:val="605E5C"/>
      <w:shd w:val="clear" w:color="auto" w:fill="E1DFDD"/>
    </w:rPr>
  </w:style>
  <w:style w:type="character" w:styleId="Strong">
    <w:name w:val="Strong"/>
    <w:basedOn w:val="DefaultParagraphFont"/>
    <w:uiPriority w:val="22"/>
    <w:qFormat/>
    <w:rsid w:val="008D4A24"/>
    <w:rPr>
      <w:b/>
      <w:bCs/>
    </w:rPr>
  </w:style>
  <w:style w:type="character" w:customStyle="1" w:styleId="mgl-sm">
    <w:name w:val="mgl-sm"/>
    <w:basedOn w:val="DefaultParagraphFont"/>
    <w:rsid w:val="00B24039"/>
  </w:style>
  <w:style w:type="character" w:customStyle="1" w:styleId="Heading1Char">
    <w:name w:val="Heading 1 Char"/>
    <w:basedOn w:val="DefaultParagraphFont"/>
    <w:link w:val="Heading1"/>
    <w:uiPriority w:val="9"/>
    <w:rsid w:val="00486C92"/>
    <w:rPr>
      <w:rFonts w:ascii="Times New Roman" w:eastAsia="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43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7C6"/>
  </w:style>
  <w:style w:type="paragraph" w:styleId="Footer">
    <w:name w:val="footer"/>
    <w:basedOn w:val="Normal"/>
    <w:link w:val="FooterChar"/>
    <w:uiPriority w:val="99"/>
    <w:unhideWhenUsed/>
    <w:rsid w:val="00E43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oastsalmonpartnership.org/current-initiatives/strong-salmon-future/salmon-minute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THR8cSVcPoRqdmB6habbKoLZDA==">CgMxLjA4AGopChRzdWdnZXN0LnVwdnJrenZwNTJ0chIRSm9uYXRoYW4gQnJhZHNoYXdyITFfYlA5WS1xZExYRkpnZEhsTml3WG5POVBrSWdLcHdFcg==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Harma</dc:creator>
  <cp:lastModifiedBy>Kirsten Harma</cp:lastModifiedBy>
  <cp:revision>9</cp:revision>
  <dcterms:created xsi:type="dcterms:W3CDTF">2024-06-03T20:36:00Z</dcterms:created>
  <dcterms:modified xsi:type="dcterms:W3CDTF">2024-06-18T23:37:00Z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0x010100F7CD32ABA21CA54181209B27702EA9FF</vt:lpwstr>
  </property>
</Properties>
</file>